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E31" w:rsidRPr="00224BEB" w:rsidRDefault="00224BEB" w:rsidP="00D253CB">
      <w:pPr>
        <w:jc w:val="center"/>
        <w:rPr>
          <w:rFonts w:asciiTheme="minorHAnsi" w:hAnsiTheme="minorHAnsi" w:cstheme="minorHAnsi"/>
          <w:b/>
          <w:sz w:val="20"/>
          <w:szCs w:val="20"/>
        </w:rPr>
      </w:pPr>
      <w:r>
        <w:rPr>
          <w:rFonts w:asciiTheme="minorHAnsi" w:hAnsiTheme="minorHAnsi" w:cstheme="minorHAnsi"/>
          <w:b/>
          <w:sz w:val="20"/>
          <w:szCs w:val="20"/>
        </w:rPr>
        <w:t xml:space="preserve">T04D02 - </w:t>
      </w:r>
      <w:r w:rsidR="00B859D5" w:rsidRPr="00224BEB">
        <w:rPr>
          <w:rFonts w:asciiTheme="minorHAnsi" w:hAnsiTheme="minorHAnsi" w:cstheme="minorHAnsi"/>
          <w:b/>
          <w:sz w:val="20"/>
          <w:szCs w:val="20"/>
        </w:rPr>
        <w:t xml:space="preserve">Chemical Bonding </w:t>
      </w:r>
      <w:r>
        <w:rPr>
          <w:rFonts w:asciiTheme="minorHAnsi" w:hAnsiTheme="minorHAnsi" w:cstheme="minorHAnsi"/>
          <w:b/>
          <w:sz w:val="20"/>
          <w:szCs w:val="20"/>
        </w:rPr>
        <w:t xml:space="preserve">Properties Lab </w:t>
      </w:r>
      <w:r w:rsidR="00B859D5" w:rsidRPr="00224BEB">
        <w:rPr>
          <w:rFonts w:asciiTheme="minorHAnsi" w:hAnsiTheme="minorHAnsi" w:cstheme="minorHAnsi"/>
          <w:b/>
          <w:sz w:val="20"/>
          <w:szCs w:val="20"/>
        </w:rPr>
        <w:t xml:space="preserve">– </w:t>
      </w:r>
      <w:r>
        <w:rPr>
          <w:rFonts w:asciiTheme="minorHAnsi" w:hAnsiTheme="minorHAnsi" w:cstheme="minorHAnsi"/>
          <w:b/>
          <w:sz w:val="20"/>
          <w:szCs w:val="20"/>
        </w:rPr>
        <w:t>Ionic, Covalent, Metallic, Network</w:t>
      </w:r>
    </w:p>
    <w:p w:rsidR="00B859D5" w:rsidRPr="00224BEB" w:rsidRDefault="00D253CB" w:rsidP="00D253CB">
      <w:pPr>
        <w:jc w:val="right"/>
        <w:rPr>
          <w:rFonts w:asciiTheme="minorHAnsi" w:hAnsiTheme="minorHAnsi" w:cstheme="minorHAnsi"/>
          <w:sz w:val="20"/>
          <w:szCs w:val="20"/>
        </w:rPr>
      </w:pPr>
      <w:r w:rsidRPr="00224BEB">
        <w:rPr>
          <w:rFonts w:asciiTheme="minorHAnsi" w:hAnsiTheme="minorHAnsi" w:cstheme="minorHAnsi"/>
          <w:sz w:val="20"/>
          <w:szCs w:val="20"/>
        </w:rPr>
        <w:t>Name ___________________</w:t>
      </w:r>
    </w:p>
    <w:p w:rsidR="004A62DB" w:rsidRPr="00224BEB" w:rsidRDefault="004A62DB" w:rsidP="00D253CB">
      <w:pPr>
        <w:rPr>
          <w:rFonts w:asciiTheme="minorHAnsi" w:hAnsiTheme="minorHAnsi" w:cstheme="minorHAnsi"/>
          <w:b/>
          <w:sz w:val="20"/>
          <w:szCs w:val="20"/>
        </w:rPr>
      </w:pPr>
    </w:p>
    <w:p w:rsidR="00D253CB" w:rsidRPr="00224BEB" w:rsidRDefault="00AE6260" w:rsidP="00D253CB">
      <w:pPr>
        <w:rPr>
          <w:rFonts w:asciiTheme="minorHAnsi" w:hAnsiTheme="minorHAnsi" w:cstheme="minorHAnsi"/>
          <w:b/>
          <w:sz w:val="20"/>
          <w:szCs w:val="20"/>
        </w:rPr>
      </w:pPr>
      <w:r w:rsidRPr="00224BEB">
        <w:rPr>
          <w:rFonts w:asciiTheme="minorHAnsi" w:hAnsiTheme="minorHAnsi" w:cstheme="minorHAnsi"/>
          <w:b/>
          <w:sz w:val="20"/>
          <w:szCs w:val="20"/>
        </w:rPr>
        <w:t>Introduction/</w:t>
      </w:r>
      <w:r w:rsidR="00D253CB" w:rsidRPr="00224BEB">
        <w:rPr>
          <w:rFonts w:asciiTheme="minorHAnsi" w:hAnsiTheme="minorHAnsi" w:cstheme="minorHAnsi"/>
          <w:b/>
          <w:sz w:val="20"/>
          <w:szCs w:val="20"/>
        </w:rPr>
        <w:t>Background</w:t>
      </w:r>
      <w:r w:rsidR="00D63BA2" w:rsidRPr="00224BEB">
        <w:rPr>
          <w:rFonts w:asciiTheme="minorHAnsi" w:hAnsiTheme="minorHAnsi" w:cstheme="minorHAnsi"/>
          <w:b/>
          <w:sz w:val="20"/>
          <w:szCs w:val="20"/>
        </w:rPr>
        <w:t>:</w:t>
      </w:r>
    </w:p>
    <w:p w:rsidR="004A62DB" w:rsidRPr="00224BEB" w:rsidRDefault="004A62DB">
      <w:pPr>
        <w:rPr>
          <w:rFonts w:asciiTheme="minorHAnsi" w:hAnsiTheme="minorHAnsi" w:cstheme="minorHAnsi"/>
          <w:sz w:val="20"/>
          <w:szCs w:val="20"/>
        </w:rPr>
      </w:pPr>
    </w:p>
    <w:p w:rsidR="00B859D5" w:rsidRPr="00224BEB" w:rsidRDefault="00B859D5">
      <w:pPr>
        <w:rPr>
          <w:rFonts w:asciiTheme="minorHAnsi" w:hAnsiTheme="minorHAnsi" w:cstheme="minorHAnsi"/>
          <w:sz w:val="20"/>
          <w:szCs w:val="20"/>
        </w:rPr>
      </w:pPr>
      <w:r w:rsidRPr="00224BEB">
        <w:rPr>
          <w:rFonts w:asciiTheme="minorHAnsi" w:hAnsiTheme="minorHAnsi" w:cstheme="minorHAnsi"/>
          <w:sz w:val="20"/>
          <w:szCs w:val="20"/>
        </w:rPr>
        <w:t>Solid crystals consist of a regular array of particles located at specific lattice points in a</w:t>
      </w:r>
      <w:r w:rsidR="000C7B68" w:rsidRPr="00224BEB">
        <w:rPr>
          <w:rFonts w:asciiTheme="minorHAnsi" w:hAnsiTheme="minorHAnsi" w:cstheme="minorHAnsi"/>
          <w:sz w:val="20"/>
          <w:szCs w:val="20"/>
        </w:rPr>
        <w:t xml:space="preserve"> three-dimensional lattice work – think of a building put together with steel framing.</w:t>
      </w:r>
      <w:r w:rsidRPr="00224BEB">
        <w:rPr>
          <w:rFonts w:asciiTheme="minorHAnsi" w:hAnsiTheme="minorHAnsi" w:cstheme="minorHAnsi"/>
          <w:sz w:val="20"/>
          <w:szCs w:val="20"/>
        </w:rPr>
        <w:t xml:space="preserve"> The forces of attraction which hold crystals together differ and exhibit characteristic properties. There are four principle classes of crystalline soli</w:t>
      </w:r>
      <w:r w:rsidR="00B10CE8" w:rsidRPr="00224BEB">
        <w:rPr>
          <w:rFonts w:asciiTheme="minorHAnsi" w:hAnsiTheme="minorHAnsi" w:cstheme="minorHAnsi"/>
          <w:sz w:val="20"/>
          <w:szCs w:val="20"/>
        </w:rPr>
        <w:t xml:space="preserve">ds: ionic, </w:t>
      </w:r>
      <w:r w:rsidR="00436F96" w:rsidRPr="00224BEB">
        <w:rPr>
          <w:rFonts w:asciiTheme="minorHAnsi" w:hAnsiTheme="minorHAnsi" w:cstheme="minorHAnsi"/>
          <w:sz w:val="20"/>
          <w:szCs w:val="20"/>
        </w:rPr>
        <w:t>covalent</w:t>
      </w:r>
      <w:r w:rsidR="00B10CE8" w:rsidRPr="00224BEB">
        <w:rPr>
          <w:rFonts w:asciiTheme="minorHAnsi" w:hAnsiTheme="minorHAnsi" w:cstheme="minorHAnsi"/>
          <w:sz w:val="20"/>
          <w:szCs w:val="20"/>
        </w:rPr>
        <w:t>, network</w:t>
      </w:r>
      <w:r w:rsidRPr="00224BEB">
        <w:rPr>
          <w:rFonts w:asciiTheme="minorHAnsi" w:hAnsiTheme="minorHAnsi" w:cstheme="minorHAnsi"/>
          <w:sz w:val="20"/>
          <w:szCs w:val="20"/>
        </w:rPr>
        <w:t xml:space="preserve"> covalent, and metallic. </w:t>
      </w:r>
      <w:r w:rsidR="000C7B68" w:rsidRPr="00224BEB">
        <w:rPr>
          <w:rFonts w:asciiTheme="minorHAnsi" w:hAnsiTheme="minorHAnsi" w:cstheme="minorHAnsi"/>
          <w:i/>
          <w:sz w:val="20"/>
          <w:szCs w:val="20"/>
        </w:rPr>
        <w:t>Ionic bonds</w:t>
      </w:r>
      <w:r w:rsidR="000C7B68" w:rsidRPr="00224BEB">
        <w:rPr>
          <w:rFonts w:asciiTheme="minorHAnsi" w:hAnsiTheme="minorHAnsi" w:cstheme="minorHAnsi"/>
          <w:sz w:val="20"/>
          <w:szCs w:val="20"/>
        </w:rPr>
        <w:t xml:space="preserve"> are those in which electrons are transferred from one atom to a more electronegative atom. </w:t>
      </w:r>
      <w:r w:rsidR="00436F96" w:rsidRPr="00224BEB">
        <w:rPr>
          <w:rFonts w:asciiTheme="minorHAnsi" w:hAnsiTheme="minorHAnsi" w:cstheme="minorHAnsi"/>
          <w:i/>
          <w:sz w:val="20"/>
          <w:szCs w:val="20"/>
        </w:rPr>
        <w:t xml:space="preserve">Covalent bonds (also known as </w:t>
      </w:r>
      <w:r w:rsidR="000C7B68" w:rsidRPr="00224BEB">
        <w:rPr>
          <w:rFonts w:asciiTheme="minorHAnsi" w:hAnsiTheme="minorHAnsi" w:cstheme="minorHAnsi"/>
          <w:i/>
          <w:sz w:val="20"/>
          <w:szCs w:val="20"/>
        </w:rPr>
        <w:t>Molecular bonds</w:t>
      </w:r>
      <w:r w:rsidR="00436F96" w:rsidRPr="00224BEB">
        <w:rPr>
          <w:rFonts w:asciiTheme="minorHAnsi" w:hAnsiTheme="minorHAnsi" w:cstheme="minorHAnsi"/>
          <w:i/>
          <w:sz w:val="20"/>
          <w:szCs w:val="20"/>
        </w:rPr>
        <w:t>)</w:t>
      </w:r>
      <w:r w:rsidR="000C7B68" w:rsidRPr="00224BEB">
        <w:rPr>
          <w:rFonts w:asciiTheme="minorHAnsi" w:hAnsiTheme="minorHAnsi" w:cstheme="minorHAnsi"/>
          <w:sz w:val="20"/>
          <w:szCs w:val="20"/>
        </w:rPr>
        <w:t xml:space="preserve"> are bonds which have a strong intra-molecular attraction within the molecules as atoms gain stability by sharing electrons. The inter-molecular forces of attraction between</w:t>
      </w:r>
      <w:r w:rsidR="00B10CE8" w:rsidRPr="00224BEB">
        <w:rPr>
          <w:rFonts w:asciiTheme="minorHAnsi" w:hAnsiTheme="minorHAnsi" w:cstheme="minorHAnsi"/>
          <w:sz w:val="20"/>
          <w:szCs w:val="20"/>
        </w:rPr>
        <w:t xml:space="preserve"> </w:t>
      </w:r>
      <w:r w:rsidR="00436F96" w:rsidRPr="00224BEB">
        <w:rPr>
          <w:rFonts w:asciiTheme="minorHAnsi" w:hAnsiTheme="minorHAnsi" w:cstheme="minorHAnsi"/>
          <w:sz w:val="20"/>
          <w:szCs w:val="20"/>
        </w:rPr>
        <w:t>covalent</w:t>
      </w:r>
      <w:r w:rsidR="000C7B68" w:rsidRPr="00224BEB">
        <w:rPr>
          <w:rFonts w:asciiTheme="minorHAnsi" w:hAnsiTheme="minorHAnsi" w:cstheme="minorHAnsi"/>
          <w:sz w:val="20"/>
          <w:szCs w:val="20"/>
        </w:rPr>
        <w:t xml:space="preserve"> mole</w:t>
      </w:r>
      <w:r w:rsidR="00B10CE8" w:rsidRPr="00224BEB">
        <w:rPr>
          <w:rFonts w:asciiTheme="minorHAnsi" w:hAnsiTheme="minorHAnsi" w:cstheme="minorHAnsi"/>
          <w:sz w:val="20"/>
          <w:szCs w:val="20"/>
        </w:rPr>
        <w:t>cules are no</w:t>
      </w:r>
      <w:r w:rsidR="00436F96" w:rsidRPr="00224BEB">
        <w:rPr>
          <w:rFonts w:asciiTheme="minorHAnsi" w:hAnsiTheme="minorHAnsi" w:cstheme="minorHAnsi"/>
          <w:sz w:val="20"/>
          <w:szCs w:val="20"/>
        </w:rPr>
        <w:t xml:space="preserve">t especially strong, but on occasion can be </w:t>
      </w:r>
      <w:r w:rsidR="00B10CE8" w:rsidRPr="00224BEB">
        <w:rPr>
          <w:rFonts w:asciiTheme="minorHAnsi" w:hAnsiTheme="minorHAnsi" w:cstheme="minorHAnsi"/>
          <w:sz w:val="20"/>
          <w:szCs w:val="20"/>
        </w:rPr>
        <w:t xml:space="preserve">in which case they would be considered </w:t>
      </w:r>
      <w:r w:rsidR="00B10CE8" w:rsidRPr="00224BEB">
        <w:rPr>
          <w:rFonts w:asciiTheme="minorHAnsi" w:hAnsiTheme="minorHAnsi" w:cstheme="minorHAnsi"/>
          <w:i/>
          <w:sz w:val="20"/>
          <w:szCs w:val="20"/>
        </w:rPr>
        <w:t>network covalent bonds</w:t>
      </w:r>
      <w:r w:rsidR="00B10CE8" w:rsidRPr="00224BEB">
        <w:rPr>
          <w:rFonts w:asciiTheme="minorHAnsi" w:hAnsiTheme="minorHAnsi" w:cstheme="minorHAnsi"/>
          <w:sz w:val="20"/>
          <w:szCs w:val="20"/>
        </w:rPr>
        <w:t xml:space="preserve">. These have a strong inter-molecular force of attraction. </w:t>
      </w:r>
      <w:r w:rsidR="00B10CE8" w:rsidRPr="00224BEB">
        <w:rPr>
          <w:rFonts w:asciiTheme="minorHAnsi" w:hAnsiTheme="minorHAnsi" w:cstheme="minorHAnsi"/>
          <w:i/>
          <w:sz w:val="20"/>
          <w:szCs w:val="20"/>
        </w:rPr>
        <w:t>Metallic bonds</w:t>
      </w:r>
      <w:r w:rsidR="00B10CE8" w:rsidRPr="00224BEB">
        <w:rPr>
          <w:rFonts w:asciiTheme="minorHAnsi" w:hAnsiTheme="minorHAnsi" w:cstheme="minorHAnsi"/>
          <w:sz w:val="20"/>
          <w:szCs w:val="20"/>
        </w:rPr>
        <w:t xml:space="preserve"> consist of positive</w:t>
      </w:r>
      <w:r w:rsidR="00C80C32" w:rsidRPr="00224BEB">
        <w:rPr>
          <w:rFonts w:asciiTheme="minorHAnsi" w:hAnsiTheme="minorHAnsi" w:cstheme="minorHAnsi"/>
          <w:sz w:val="20"/>
          <w:szCs w:val="20"/>
        </w:rPr>
        <w:t>ly</w:t>
      </w:r>
      <w:r w:rsidR="00B10CE8" w:rsidRPr="00224BEB">
        <w:rPr>
          <w:rFonts w:asciiTheme="minorHAnsi" w:hAnsiTheme="minorHAnsi" w:cstheme="minorHAnsi"/>
          <w:sz w:val="20"/>
          <w:szCs w:val="20"/>
        </w:rPr>
        <w:t xml:space="preserve"> </w:t>
      </w:r>
      <w:r w:rsidR="00C80C32" w:rsidRPr="00224BEB">
        <w:rPr>
          <w:rFonts w:asciiTheme="minorHAnsi" w:hAnsiTheme="minorHAnsi" w:cstheme="minorHAnsi"/>
          <w:sz w:val="20"/>
          <w:szCs w:val="20"/>
        </w:rPr>
        <w:t>charged metal</w:t>
      </w:r>
      <w:r w:rsidR="00B10CE8" w:rsidRPr="00224BEB">
        <w:rPr>
          <w:rFonts w:asciiTheme="minorHAnsi" w:hAnsiTheme="minorHAnsi" w:cstheme="minorHAnsi"/>
          <w:sz w:val="20"/>
          <w:szCs w:val="20"/>
        </w:rPr>
        <w:t xml:space="preserve"> ions (cations) organized in a lattice surrounded by a ‘sea’ or ‘cloud’ of delocalized, mobile electrons. The force of attraction between the metallic cations and the surrounding ‘cloud’ of electrons constitutes the metallic bond. </w:t>
      </w:r>
    </w:p>
    <w:p w:rsidR="00B859D5" w:rsidRPr="00224BEB" w:rsidRDefault="00B859D5" w:rsidP="00B10CE8">
      <w:pPr>
        <w:spacing w:before="240"/>
        <w:rPr>
          <w:rFonts w:asciiTheme="minorHAnsi" w:hAnsiTheme="minorHAnsi" w:cstheme="minorHAnsi"/>
          <w:sz w:val="20"/>
          <w:szCs w:val="20"/>
        </w:rPr>
      </w:pPr>
      <w:r w:rsidRPr="00224BEB">
        <w:rPr>
          <w:rFonts w:asciiTheme="minorHAnsi" w:hAnsiTheme="minorHAnsi" w:cstheme="minorHAnsi"/>
          <w:sz w:val="20"/>
          <w:szCs w:val="20"/>
        </w:rPr>
        <w:t>In the experiment, you will examine selected pr</w:t>
      </w:r>
      <w:r w:rsidR="00AD6837" w:rsidRPr="00224BEB">
        <w:rPr>
          <w:rFonts w:asciiTheme="minorHAnsi" w:hAnsiTheme="minorHAnsi" w:cstheme="minorHAnsi"/>
          <w:sz w:val="20"/>
          <w:szCs w:val="20"/>
        </w:rPr>
        <w:t>operties of sodium iodide, NaI,</w:t>
      </w:r>
      <w:r w:rsidRPr="00224BEB">
        <w:rPr>
          <w:rFonts w:asciiTheme="minorHAnsi" w:hAnsiTheme="minorHAnsi" w:cstheme="minorHAnsi"/>
          <w:sz w:val="20"/>
          <w:szCs w:val="20"/>
        </w:rPr>
        <w:t xml:space="preserve"> and </w:t>
      </w:r>
      <w:r w:rsidR="00B10CE8" w:rsidRPr="00224BEB">
        <w:rPr>
          <w:rFonts w:asciiTheme="minorHAnsi" w:hAnsiTheme="minorHAnsi" w:cstheme="minorHAnsi"/>
          <w:sz w:val="20"/>
          <w:szCs w:val="20"/>
        </w:rPr>
        <w:t>Lauric Acid, CH</w:t>
      </w:r>
      <w:r w:rsidR="00B10CE8" w:rsidRPr="00224BEB">
        <w:rPr>
          <w:rFonts w:asciiTheme="minorHAnsi" w:hAnsiTheme="minorHAnsi" w:cstheme="minorHAnsi"/>
          <w:sz w:val="20"/>
          <w:szCs w:val="20"/>
          <w:vertAlign w:val="subscript"/>
        </w:rPr>
        <w:t>3</w:t>
      </w:r>
      <w:r w:rsidR="00B10CE8" w:rsidRPr="00224BEB">
        <w:rPr>
          <w:rFonts w:asciiTheme="minorHAnsi" w:hAnsiTheme="minorHAnsi" w:cstheme="minorHAnsi"/>
          <w:sz w:val="20"/>
          <w:szCs w:val="20"/>
        </w:rPr>
        <w:t>(CH</w:t>
      </w:r>
      <w:r w:rsidR="00B10CE8" w:rsidRPr="00224BEB">
        <w:rPr>
          <w:rFonts w:asciiTheme="minorHAnsi" w:hAnsiTheme="minorHAnsi" w:cstheme="minorHAnsi"/>
          <w:sz w:val="20"/>
          <w:szCs w:val="20"/>
          <w:vertAlign w:val="subscript"/>
        </w:rPr>
        <w:t>2</w:t>
      </w:r>
      <w:r w:rsidR="00B10CE8" w:rsidRPr="00224BEB">
        <w:rPr>
          <w:rFonts w:asciiTheme="minorHAnsi" w:hAnsiTheme="minorHAnsi" w:cstheme="minorHAnsi"/>
          <w:sz w:val="20"/>
          <w:szCs w:val="20"/>
        </w:rPr>
        <w:t>)</w:t>
      </w:r>
      <w:r w:rsidR="00B10CE8" w:rsidRPr="00224BEB">
        <w:rPr>
          <w:rFonts w:asciiTheme="minorHAnsi" w:hAnsiTheme="minorHAnsi" w:cstheme="minorHAnsi"/>
          <w:sz w:val="20"/>
          <w:szCs w:val="20"/>
          <w:vertAlign w:val="subscript"/>
        </w:rPr>
        <w:t>10</w:t>
      </w:r>
      <w:r w:rsidR="00B10CE8" w:rsidRPr="00224BEB">
        <w:rPr>
          <w:rFonts w:asciiTheme="minorHAnsi" w:hAnsiTheme="minorHAnsi" w:cstheme="minorHAnsi"/>
          <w:sz w:val="20"/>
          <w:szCs w:val="20"/>
        </w:rPr>
        <w:t>COOH</w:t>
      </w:r>
      <w:r w:rsidRPr="00224BEB">
        <w:rPr>
          <w:rFonts w:asciiTheme="minorHAnsi" w:hAnsiTheme="minorHAnsi" w:cstheme="minorHAnsi"/>
          <w:sz w:val="20"/>
          <w:szCs w:val="20"/>
        </w:rPr>
        <w:t xml:space="preserve">. </w:t>
      </w:r>
    </w:p>
    <w:p w:rsidR="00B859D5" w:rsidRPr="00224BEB" w:rsidRDefault="00B859D5">
      <w:pPr>
        <w:rPr>
          <w:rFonts w:asciiTheme="minorHAnsi" w:hAnsiTheme="minorHAnsi" w:cstheme="minorHAnsi"/>
          <w:sz w:val="20"/>
          <w:szCs w:val="20"/>
        </w:rPr>
      </w:pPr>
    </w:p>
    <w:p w:rsidR="00AD6837" w:rsidRPr="00224BEB" w:rsidRDefault="00AD6837">
      <w:pPr>
        <w:rPr>
          <w:rFonts w:asciiTheme="minorHAnsi" w:hAnsiTheme="minorHAnsi" w:cstheme="minorHAnsi"/>
          <w:sz w:val="20"/>
          <w:szCs w:val="20"/>
        </w:rPr>
      </w:pPr>
    </w:p>
    <w:p w:rsidR="00B859D5" w:rsidRPr="00224BEB" w:rsidRDefault="00B859D5">
      <w:pPr>
        <w:rPr>
          <w:rFonts w:asciiTheme="minorHAnsi" w:hAnsiTheme="minorHAnsi" w:cstheme="minorHAnsi"/>
          <w:i/>
          <w:sz w:val="20"/>
          <w:szCs w:val="20"/>
        </w:rPr>
      </w:pPr>
      <w:r w:rsidRPr="00224BEB">
        <w:rPr>
          <w:rFonts w:asciiTheme="minorHAnsi" w:hAnsiTheme="minorHAnsi" w:cstheme="minorHAnsi"/>
          <w:b/>
          <w:sz w:val="20"/>
          <w:szCs w:val="20"/>
        </w:rPr>
        <w:t>Objective</w:t>
      </w:r>
      <w:r w:rsidR="00D63BA2" w:rsidRPr="00224BEB">
        <w:rPr>
          <w:rFonts w:asciiTheme="minorHAnsi" w:hAnsiTheme="minorHAnsi" w:cstheme="minorHAnsi"/>
          <w:b/>
          <w:sz w:val="20"/>
          <w:szCs w:val="20"/>
        </w:rPr>
        <w:t>:</w:t>
      </w:r>
      <w:r w:rsidR="00AE6260" w:rsidRPr="00224BEB">
        <w:rPr>
          <w:rFonts w:asciiTheme="minorHAnsi" w:hAnsiTheme="minorHAnsi" w:cstheme="minorHAnsi"/>
          <w:b/>
          <w:sz w:val="20"/>
          <w:szCs w:val="20"/>
        </w:rPr>
        <w:t xml:space="preserve"> </w:t>
      </w:r>
    </w:p>
    <w:p w:rsidR="00AD6837" w:rsidRPr="00224BEB" w:rsidRDefault="00AD6837">
      <w:pPr>
        <w:rPr>
          <w:rFonts w:asciiTheme="minorHAnsi" w:hAnsiTheme="minorHAnsi" w:cstheme="minorHAnsi"/>
          <w:i/>
          <w:sz w:val="20"/>
          <w:szCs w:val="20"/>
        </w:rPr>
      </w:pPr>
    </w:p>
    <w:p w:rsidR="00B859D5" w:rsidRPr="00224BEB" w:rsidRDefault="00B859D5">
      <w:pPr>
        <w:rPr>
          <w:rFonts w:asciiTheme="minorHAnsi" w:hAnsiTheme="minorHAnsi" w:cstheme="minorHAnsi"/>
          <w:sz w:val="20"/>
          <w:szCs w:val="20"/>
        </w:rPr>
      </w:pPr>
      <w:r w:rsidRPr="00224BEB">
        <w:rPr>
          <w:rFonts w:asciiTheme="minorHAnsi" w:hAnsiTheme="minorHAnsi" w:cstheme="minorHAnsi"/>
          <w:sz w:val="20"/>
          <w:szCs w:val="20"/>
        </w:rPr>
        <w:t xml:space="preserve">When you have completed this activity, you should be able to: </w:t>
      </w:r>
    </w:p>
    <w:p w:rsidR="00B859D5" w:rsidRPr="00224BEB" w:rsidRDefault="00B859D5">
      <w:pPr>
        <w:rPr>
          <w:rFonts w:asciiTheme="minorHAnsi" w:hAnsiTheme="minorHAnsi" w:cstheme="minorHAnsi"/>
          <w:sz w:val="20"/>
          <w:szCs w:val="20"/>
        </w:rPr>
      </w:pPr>
    </w:p>
    <w:p w:rsidR="00B859D5" w:rsidRPr="00224BEB" w:rsidRDefault="00B859D5" w:rsidP="00CC36CF">
      <w:pPr>
        <w:numPr>
          <w:ilvl w:val="0"/>
          <w:numId w:val="2"/>
        </w:numPr>
        <w:rPr>
          <w:rFonts w:asciiTheme="minorHAnsi" w:hAnsiTheme="minorHAnsi" w:cstheme="minorHAnsi"/>
          <w:sz w:val="20"/>
          <w:szCs w:val="20"/>
        </w:rPr>
      </w:pPr>
      <w:r w:rsidRPr="00224BEB">
        <w:rPr>
          <w:rFonts w:asciiTheme="minorHAnsi" w:hAnsiTheme="minorHAnsi" w:cstheme="minorHAnsi"/>
          <w:sz w:val="20"/>
          <w:szCs w:val="20"/>
        </w:rPr>
        <w:t>Construct a list of observable properties for ionic and molecular crystals</w:t>
      </w:r>
    </w:p>
    <w:p w:rsidR="00B859D5" w:rsidRPr="00224BEB" w:rsidRDefault="00B859D5">
      <w:pPr>
        <w:rPr>
          <w:rFonts w:asciiTheme="minorHAnsi" w:hAnsiTheme="minorHAnsi" w:cstheme="minorHAnsi"/>
          <w:sz w:val="20"/>
          <w:szCs w:val="20"/>
        </w:rPr>
      </w:pPr>
    </w:p>
    <w:p w:rsidR="00B859D5" w:rsidRPr="00224BEB" w:rsidRDefault="00B859D5" w:rsidP="00CC36CF">
      <w:pPr>
        <w:numPr>
          <w:ilvl w:val="0"/>
          <w:numId w:val="2"/>
        </w:numPr>
        <w:rPr>
          <w:rFonts w:asciiTheme="minorHAnsi" w:hAnsiTheme="minorHAnsi" w:cstheme="minorHAnsi"/>
          <w:sz w:val="20"/>
          <w:szCs w:val="20"/>
        </w:rPr>
      </w:pPr>
      <w:r w:rsidRPr="00224BEB">
        <w:rPr>
          <w:rFonts w:asciiTheme="minorHAnsi" w:hAnsiTheme="minorHAnsi" w:cstheme="minorHAnsi"/>
          <w:sz w:val="20"/>
          <w:szCs w:val="20"/>
        </w:rPr>
        <w:t xml:space="preserve">Distinguish between </w:t>
      </w:r>
      <w:r w:rsidR="00C80C32" w:rsidRPr="00224BEB">
        <w:rPr>
          <w:rFonts w:asciiTheme="minorHAnsi" w:hAnsiTheme="minorHAnsi" w:cstheme="minorHAnsi"/>
          <w:sz w:val="20"/>
          <w:szCs w:val="20"/>
        </w:rPr>
        <w:t>intra-</w:t>
      </w:r>
      <w:r w:rsidRPr="00224BEB">
        <w:rPr>
          <w:rFonts w:asciiTheme="minorHAnsi" w:hAnsiTheme="minorHAnsi" w:cstheme="minorHAnsi"/>
          <w:sz w:val="20"/>
          <w:szCs w:val="20"/>
        </w:rPr>
        <w:t xml:space="preserve"> and </w:t>
      </w:r>
      <w:r w:rsidR="00C80C32" w:rsidRPr="00224BEB">
        <w:rPr>
          <w:rFonts w:asciiTheme="minorHAnsi" w:hAnsiTheme="minorHAnsi" w:cstheme="minorHAnsi"/>
          <w:sz w:val="20"/>
          <w:szCs w:val="20"/>
        </w:rPr>
        <w:t>inter-molecular forces</w:t>
      </w:r>
      <w:r w:rsidRPr="00224BEB">
        <w:rPr>
          <w:rFonts w:asciiTheme="minorHAnsi" w:hAnsiTheme="minorHAnsi" w:cstheme="minorHAnsi"/>
          <w:sz w:val="20"/>
          <w:szCs w:val="20"/>
        </w:rPr>
        <w:t xml:space="preserve"> from characteristic properties. </w:t>
      </w:r>
    </w:p>
    <w:p w:rsidR="00B859D5" w:rsidRPr="00224BEB" w:rsidRDefault="00B859D5">
      <w:pPr>
        <w:rPr>
          <w:rFonts w:asciiTheme="minorHAnsi" w:hAnsiTheme="minorHAnsi" w:cstheme="minorHAnsi"/>
          <w:sz w:val="20"/>
          <w:szCs w:val="20"/>
        </w:rPr>
      </w:pPr>
    </w:p>
    <w:p w:rsidR="00B859D5" w:rsidRPr="00224BEB" w:rsidRDefault="00B859D5">
      <w:pPr>
        <w:rPr>
          <w:rFonts w:asciiTheme="minorHAnsi" w:hAnsiTheme="minorHAnsi" w:cstheme="minorHAnsi"/>
          <w:b/>
          <w:sz w:val="20"/>
          <w:szCs w:val="20"/>
        </w:rPr>
      </w:pPr>
      <w:r w:rsidRPr="00224BEB">
        <w:rPr>
          <w:rFonts w:asciiTheme="minorHAnsi" w:hAnsiTheme="minorHAnsi" w:cstheme="minorHAnsi"/>
          <w:b/>
          <w:sz w:val="20"/>
          <w:szCs w:val="20"/>
        </w:rPr>
        <w:t>Materials</w:t>
      </w:r>
      <w:r w:rsidR="00D63BA2" w:rsidRPr="00224BEB">
        <w:rPr>
          <w:rFonts w:asciiTheme="minorHAnsi" w:hAnsiTheme="minorHAnsi" w:cstheme="minorHAnsi"/>
          <w:b/>
          <w:sz w:val="20"/>
          <w:szCs w:val="20"/>
        </w:rPr>
        <w:t>:</w:t>
      </w:r>
    </w:p>
    <w:p w:rsidR="00B859D5" w:rsidRPr="00224BEB" w:rsidRDefault="00B859D5">
      <w:pPr>
        <w:rPr>
          <w:rFonts w:asciiTheme="minorHAnsi" w:hAnsiTheme="minorHAnsi" w:cstheme="minorHAnsi"/>
          <w:sz w:val="20"/>
          <w:szCs w:val="20"/>
        </w:rPr>
      </w:pPr>
    </w:p>
    <w:p w:rsidR="00B859D5" w:rsidRPr="00224BEB" w:rsidRDefault="00B859D5" w:rsidP="00224BEB">
      <w:pPr>
        <w:numPr>
          <w:ilvl w:val="0"/>
          <w:numId w:val="1"/>
        </w:numPr>
        <w:contextualSpacing/>
        <w:rPr>
          <w:rFonts w:asciiTheme="minorHAnsi" w:hAnsiTheme="minorHAnsi" w:cstheme="minorHAnsi"/>
          <w:sz w:val="20"/>
          <w:szCs w:val="20"/>
        </w:rPr>
      </w:pPr>
      <w:r w:rsidRPr="00224BEB">
        <w:rPr>
          <w:rFonts w:asciiTheme="minorHAnsi" w:hAnsiTheme="minorHAnsi" w:cstheme="minorHAnsi"/>
          <w:sz w:val="20"/>
          <w:szCs w:val="20"/>
        </w:rPr>
        <w:t>Goggles</w:t>
      </w:r>
      <w:r w:rsidRPr="00224BEB">
        <w:rPr>
          <w:rFonts w:asciiTheme="minorHAnsi" w:hAnsiTheme="minorHAnsi" w:cstheme="minorHAnsi"/>
          <w:sz w:val="20"/>
          <w:szCs w:val="20"/>
        </w:rPr>
        <w:tab/>
      </w:r>
      <w:r w:rsidRPr="00224BEB">
        <w:rPr>
          <w:rFonts w:asciiTheme="minorHAnsi" w:hAnsiTheme="minorHAnsi" w:cstheme="minorHAnsi"/>
          <w:sz w:val="20"/>
          <w:szCs w:val="20"/>
        </w:rPr>
        <w:tab/>
      </w:r>
      <w:r w:rsidRPr="00224BEB">
        <w:rPr>
          <w:rFonts w:asciiTheme="minorHAnsi" w:hAnsiTheme="minorHAnsi" w:cstheme="minorHAnsi"/>
          <w:sz w:val="20"/>
          <w:szCs w:val="20"/>
        </w:rPr>
        <w:tab/>
      </w:r>
      <w:r w:rsidR="00CC36CF" w:rsidRPr="00224BEB">
        <w:rPr>
          <w:rFonts w:asciiTheme="minorHAnsi" w:hAnsiTheme="minorHAnsi" w:cstheme="minorHAnsi"/>
          <w:sz w:val="20"/>
          <w:szCs w:val="20"/>
        </w:rPr>
        <w:tab/>
        <w:t xml:space="preserve">●    </w:t>
      </w:r>
      <w:r w:rsidRPr="00224BEB">
        <w:rPr>
          <w:rFonts w:asciiTheme="minorHAnsi" w:hAnsiTheme="minorHAnsi" w:cstheme="minorHAnsi"/>
          <w:sz w:val="20"/>
          <w:szCs w:val="20"/>
        </w:rPr>
        <w:t>Electrical conductivity apparatus</w:t>
      </w:r>
    </w:p>
    <w:p w:rsidR="00B859D5" w:rsidRPr="00224BEB" w:rsidRDefault="00B859D5" w:rsidP="00224BEB">
      <w:pPr>
        <w:numPr>
          <w:ilvl w:val="0"/>
          <w:numId w:val="1"/>
        </w:numPr>
        <w:contextualSpacing/>
        <w:rPr>
          <w:rFonts w:asciiTheme="minorHAnsi" w:hAnsiTheme="minorHAnsi" w:cstheme="minorHAnsi"/>
          <w:sz w:val="20"/>
          <w:szCs w:val="20"/>
        </w:rPr>
      </w:pPr>
      <w:r w:rsidRPr="00224BEB">
        <w:rPr>
          <w:rFonts w:asciiTheme="minorHAnsi" w:hAnsiTheme="minorHAnsi" w:cstheme="minorHAnsi"/>
          <w:sz w:val="20"/>
          <w:szCs w:val="20"/>
        </w:rPr>
        <w:t>Evaporating dish</w:t>
      </w:r>
      <w:r w:rsidRPr="00224BEB">
        <w:rPr>
          <w:rFonts w:asciiTheme="minorHAnsi" w:hAnsiTheme="minorHAnsi" w:cstheme="minorHAnsi"/>
          <w:sz w:val="20"/>
          <w:szCs w:val="20"/>
        </w:rPr>
        <w:tab/>
      </w:r>
      <w:r w:rsidRPr="00224BEB">
        <w:rPr>
          <w:rFonts w:asciiTheme="minorHAnsi" w:hAnsiTheme="minorHAnsi" w:cstheme="minorHAnsi"/>
          <w:sz w:val="20"/>
          <w:szCs w:val="20"/>
        </w:rPr>
        <w:tab/>
      </w:r>
      <w:r w:rsidR="00CC36CF" w:rsidRPr="00224BEB">
        <w:rPr>
          <w:rFonts w:asciiTheme="minorHAnsi" w:hAnsiTheme="minorHAnsi" w:cstheme="minorHAnsi"/>
          <w:sz w:val="20"/>
          <w:szCs w:val="20"/>
        </w:rPr>
        <w:tab/>
        <w:t xml:space="preserve">●    </w:t>
      </w:r>
      <w:r w:rsidRPr="00224BEB">
        <w:rPr>
          <w:rFonts w:asciiTheme="minorHAnsi" w:hAnsiTheme="minorHAnsi" w:cstheme="minorHAnsi"/>
          <w:sz w:val="20"/>
          <w:szCs w:val="20"/>
        </w:rPr>
        <w:t>Test tubes (2)</w:t>
      </w:r>
    </w:p>
    <w:p w:rsidR="00B859D5" w:rsidRPr="00224BEB" w:rsidRDefault="00B859D5" w:rsidP="00224BEB">
      <w:pPr>
        <w:numPr>
          <w:ilvl w:val="0"/>
          <w:numId w:val="1"/>
        </w:numPr>
        <w:contextualSpacing/>
        <w:rPr>
          <w:rFonts w:asciiTheme="minorHAnsi" w:hAnsiTheme="minorHAnsi" w:cstheme="minorHAnsi"/>
          <w:sz w:val="20"/>
          <w:szCs w:val="20"/>
        </w:rPr>
      </w:pPr>
      <w:r w:rsidRPr="00224BEB">
        <w:rPr>
          <w:rFonts w:asciiTheme="minorHAnsi" w:hAnsiTheme="minorHAnsi" w:cstheme="minorHAnsi"/>
          <w:sz w:val="20"/>
          <w:szCs w:val="20"/>
        </w:rPr>
        <w:t>Bunsen burner</w:t>
      </w:r>
      <w:r w:rsidRPr="00224BEB">
        <w:rPr>
          <w:rFonts w:asciiTheme="minorHAnsi" w:hAnsiTheme="minorHAnsi" w:cstheme="minorHAnsi"/>
          <w:sz w:val="20"/>
          <w:szCs w:val="20"/>
        </w:rPr>
        <w:tab/>
      </w:r>
      <w:r w:rsidRPr="00224BEB">
        <w:rPr>
          <w:rFonts w:asciiTheme="minorHAnsi" w:hAnsiTheme="minorHAnsi" w:cstheme="minorHAnsi"/>
          <w:sz w:val="20"/>
          <w:szCs w:val="20"/>
        </w:rPr>
        <w:tab/>
      </w:r>
      <w:r w:rsidRPr="00224BEB">
        <w:rPr>
          <w:rFonts w:asciiTheme="minorHAnsi" w:hAnsiTheme="minorHAnsi" w:cstheme="minorHAnsi"/>
          <w:sz w:val="20"/>
          <w:szCs w:val="20"/>
        </w:rPr>
        <w:tab/>
      </w:r>
      <w:r w:rsidR="00CC36CF" w:rsidRPr="00224BEB">
        <w:rPr>
          <w:rFonts w:asciiTheme="minorHAnsi" w:hAnsiTheme="minorHAnsi" w:cstheme="minorHAnsi"/>
          <w:sz w:val="20"/>
          <w:szCs w:val="20"/>
        </w:rPr>
        <w:t xml:space="preserve">●    </w:t>
      </w:r>
      <w:r w:rsidRPr="00224BEB">
        <w:rPr>
          <w:rFonts w:asciiTheme="minorHAnsi" w:hAnsiTheme="minorHAnsi" w:cstheme="minorHAnsi"/>
          <w:sz w:val="20"/>
          <w:szCs w:val="20"/>
        </w:rPr>
        <w:t>Iron ring and stand</w:t>
      </w:r>
    </w:p>
    <w:p w:rsidR="00B859D5" w:rsidRPr="00224BEB" w:rsidRDefault="00077A58" w:rsidP="00224BEB">
      <w:pPr>
        <w:numPr>
          <w:ilvl w:val="0"/>
          <w:numId w:val="1"/>
        </w:numPr>
        <w:contextualSpacing/>
        <w:rPr>
          <w:rFonts w:asciiTheme="minorHAnsi" w:hAnsiTheme="minorHAnsi" w:cstheme="minorHAnsi"/>
          <w:sz w:val="20"/>
          <w:szCs w:val="20"/>
        </w:rPr>
      </w:pPr>
      <w:r w:rsidRPr="00224BEB">
        <w:rPr>
          <w:rFonts w:asciiTheme="minorHAnsi" w:hAnsiTheme="minorHAnsi" w:cstheme="minorHAnsi"/>
          <w:sz w:val="20"/>
          <w:szCs w:val="20"/>
        </w:rPr>
        <w:t>Methanol (CH</w:t>
      </w:r>
      <w:r w:rsidRPr="00224BEB">
        <w:rPr>
          <w:rFonts w:asciiTheme="minorHAnsi" w:hAnsiTheme="minorHAnsi" w:cstheme="minorHAnsi"/>
          <w:sz w:val="20"/>
          <w:szCs w:val="20"/>
          <w:vertAlign w:val="subscript"/>
        </w:rPr>
        <w:t>3</w:t>
      </w:r>
      <w:r w:rsidRPr="00224BEB">
        <w:rPr>
          <w:rFonts w:asciiTheme="minorHAnsi" w:hAnsiTheme="minorHAnsi" w:cstheme="minorHAnsi"/>
          <w:sz w:val="20"/>
          <w:szCs w:val="20"/>
        </w:rPr>
        <w:t>OH)</w:t>
      </w:r>
      <w:r w:rsidR="00B859D5" w:rsidRPr="00224BEB">
        <w:rPr>
          <w:rFonts w:asciiTheme="minorHAnsi" w:hAnsiTheme="minorHAnsi" w:cstheme="minorHAnsi"/>
          <w:sz w:val="20"/>
          <w:szCs w:val="20"/>
        </w:rPr>
        <w:tab/>
      </w:r>
      <w:r w:rsidR="00B859D5" w:rsidRPr="00224BEB">
        <w:rPr>
          <w:rFonts w:asciiTheme="minorHAnsi" w:hAnsiTheme="minorHAnsi" w:cstheme="minorHAnsi"/>
          <w:sz w:val="20"/>
          <w:szCs w:val="20"/>
        </w:rPr>
        <w:tab/>
      </w:r>
      <w:r w:rsidR="00224BEB">
        <w:rPr>
          <w:rFonts w:asciiTheme="minorHAnsi" w:hAnsiTheme="minorHAnsi" w:cstheme="minorHAnsi"/>
          <w:sz w:val="20"/>
          <w:szCs w:val="20"/>
        </w:rPr>
        <w:tab/>
      </w:r>
      <w:r w:rsidR="00CC36CF" w:rsidRPr="00224BEB">
        <w:rPr>
          <w:rFonts w:asciiTheme="minorHAnsi" w:hAnsiTheme="minorHAnsi" w:cstheme="minorHAnsi"/>
          <w:sz w:val="20"/>
          <w:szCs w:val="20"/>
        </w:rPr>
        <w:t xml:space="preserve">●    </w:t>
      </w:r>
      <w:r w:rsidR="00EA2B3E" w:rsidRPr="00224BEB">
        <w:rPr>
          <w:rFonts w:asciiTheme="minorHAnsi" w:hAnsiTheme="minorHAnsi" w:cstheme="minorHAnsi"/>
          <w:sz w:val="20"/>
          <w:szCs w:val="20"/>
        </w:rPr>
        <w:t>Stoppers (2)</w:t>
      </w:r>
    </w:p>
    <w:p w:rsidR="00EA2B3E" w:rsidRPr="00224BEB" w:rsidRDefault="00EA2B3E" w:rsidP="00224BEB">
      <w:pPr>
        <w:numPr>
          <w:ilvl w:val="0"/>
          <w:numId w:val="1"/>
        </w:numPr>
        <w:contextualSpacing/>
        <w:rPr>
          <w:rFonts w:asciiTheme="minorHAnsi" w:hAnsiTheme="minorHAnsi" w:cstheme="minorHAnsi"/>
          <w:sz w:val="20"/>
          <w:szCs w:val="20"/>
        </w:rPr>
      </w:pPr>
      <w:r w:rsidRPr="00224BEB">
        <w:rPr>
          <w:rFonts w:asciiTheme="minorHAnsi" w:hAnsiTheme="minorHAnsi" w:cstheme="minorHAnsi"/>
          <w:sz w:val="20"/>
          <w:szCs w:val="20"/>
        </w:rPr>
        <w:t>Sodium iodide (NaI)</w:t>
      </w:r>
      <w:r w:rsidRPr="00224BEB">
        <w:rPr>
          <w:rFonts w:asciiTheme="minorHAnsi" w:hAnsiTheme="minorHAnsi" w:cstheme="minorHAnsi"/>
          <w:sz w:val="20"/>
          <w:szCs w:val="20"/>
        </w:rPr>
        <w:tab/>
      </w:r>
      <w:r w:rsidRPr="00224BEB">
        <w:rPr>
          <w:rFonts w:asciiTheme="minorHAnsi" w:hAnsiTheme="minorHAnsi" w:cstheme="minorHAnsi"/>
          <w:sz w:val="20"/>
          <w:szCs w:val="20"/>
        </w:rPr>
        <w:tab/>
      </w:r>
      <w:r w:rsidR="00224BEB">
        <w:rPr>
          <w:rFonts w:asciiTheme="minorHAnsi" w:hAnsiTheme="minorHAnsi" w:cstheme="minorHAnsi"/>
          <w:sz w:val="20"/>
          <w:szCs w:val="20"/>
        </w:rPr>
        <w:tab/>
      </w:r>
      <w:r w:rsidR="00CC36CF" w:rsidRPr="00224BEB">
        <w:rPr>
          <w:rFonts w:asciiTheme="minorHAnsi" w:hAnsiTheme="minorHAnsi" w:cstheme="minorHAnsi"/>
          <w:sz w:val="20"/>
          <w:szCs w:val="20"/>
        </w:rPr>
        <w:t xml:space="preserve">●    </w:t>
      </w:r>
      <w:r w:rsidR="00B10CE8" w:rsidRPr="00224BEB">
        <w:rPr>
          <w:rFonts w:asciiTheme="minorHAnsi" w:hAnsiTheme="minorHAnsi" w:cstheme="minorHAnsi"/>
          <w:sz w:val="20"/>
          <w:szCs w:val="20"/>
        </w:rPr>
        <w:t>Lauric Acid (CH</w:t>
      </w:r>
      <w:r w:rsidR="00B10CE8" w:rsidRPr="00224BEB">
        <w:rPr>
          <w:rFonts w:asciiTheme="minorHAnsi" w:hAnsiTheme="minorHAnsi" w:cstheme="minorHAnsi"/>
          <w:sz w:val="20"/>
          <w:szCs w:val="20"/>
          <w:vertAlign w:val="subscript"/>
        </w:rPr>
        <w:t>3</w:t>
      </w:r>
      <w:r w:rsidR="00B10CE8" w:rsidRPr="00224BEB">
        <w:rPr>
          <w:rFonts w:asciiTheme="minorHAnsi" w:hAnsiTheme="minorHAnsi" w:cstheme="minorHAnsi"/>
          <w:sz w:val="20"/>
          <w:szCs w:val="20"/>
        </w:rPr>
        <w:t>(CH</w:t>
      </w:r>
      <w:r w:rsidR="00B10CE8" w:rsidRPr="00224BEB">
        <w:rPr>
          <w:rFonts w:asciiTheme="minorHAnsi" w:hAnsiTheme="minorHAnsi" w:cstheme="minorHAnsi"/>
          <w:sz w:val="20"/>
          <w:szCs w:val="20"/>
          <w:vertAlign w:val="subscript"/>
        </w:rPr>
        <w:t>2</w:t>
      </w:r>
      <w:r w:rsidR="00B10CE8" w:rsidRPr="00224BEB">
        <w:rPr>
          <w:rFonts w:asciiTheme="minorHAnsi" w:hAnsiTheme="minorHAnsi" w:cstheme="minorHAnsi"/>
          <w:sz w:val="20"/>
          <w:szCs w:val="20"/>
        </w:rPr>
        <w:t>)</w:t>
      </w:r>
      <w:r w:rsidR="00B10CE8" w:rsidRPr="00224BEB">
        <w:rPr>
          <w:rFonts w:asciiTheme="minorHAnsi" w:hAnsiTheme="minorHAnsi" w:cstheme="minorHAnsi"/>
          <w:sz w:val="20"/>
          <w:szCs w:val="20"/>
          <w:vertAlign w:val="subscript"/>
        </w:rPr>
        <w:t>10</w:t>
      </w:r>
      <w:r w:rsidR="00B10CE8" w:rsidRPr="00224BEB">
        <w:rPr>
          <w:rFonts w:asciiTheme="minorHAnsi" w:hAnsiTheme="minorHAnsi" w:cstheme="minorHAnsi"/>
          <w:sz w:val="20"/>
          <w:szCs w:val="20"/>
        </w:rPr>
        <w:t>COOH)</w:t>
      </w:r>
    </w:p>
    <w:p w:rsidR="00B10CE8" w:rsidRPr="00224BEB" w:rsidRDefault="00B10CE8">
      <w:pPr>
        <w:rPr>
          <w:rFonts w:asciiTheme="minorHAnsi" w:hAnsiTheme="minorHAnsi" w:cstheme="minorHAnsi"/>
          <w:b/>
          <w:sz w:val="20"/>
          <w:szCs w:val="20"/>
        </w:rPr>
      </w:pPr>
    </w:p>
    <w:p w:rsidR="00EA2B3E" w:rsidRPr="00224BEB" w:rsidRDefault="00EA2B3E">
      <w:pPr>
        <w:rPr>
          <w:rFonts w:asciiTheme="minorHAnsi" w:hAnsiTheme="minorHAnsi" w:cstheme="minorHAnsi"/>
          <w:b/>
          <w:sz w:val="20"/>
          <w:szCs w:val="20"/>
        </w:rPr>
      </w:pPr>
      <w:r w:rsidRPr="00224BEB">
        <w:rPr>
          <w:rFonts w:asciiTheme="minorHAnsi" w:hAnsiTheme="minorHAnsi" w:cstheme="minorHAnsi"/>
          <w:b/>
          <w:sz w:val="20"/>
          <w:szCs w:val="20"/>
        </w:rPr>
        <w:t>Procedure</w:t>
      </w:r>
      <w:r w:rsidR="00D63BA2" w:rsidRPr="00224BEB">
        <w:rPr>
          <w:rFonts w:asciiTheme="minorHAnsi" w:hAnsiTheme="minorHAnsi" w:cstheme="minorHAnsi"/>
          <w:b/>
          <w:sz w:val="20"/>
          <w:szCs w:val="20"/>
        </w:rPr>
        <w:t>:</w:t>
      </w:r>
    </w:p>
    <w:p w:rsidR="00EA2B3E" w:rsidRPr="00224BEB" w:rsidRDefault="00EA2B3E">
      <w:pPr>
        <w:rPr>
          <w:rFonts w:asciiTheme="minorHAnsi" w:hAnsiTheme="minorHAnsi" w:cstheme="minorHAnsi"/>
          <w:sz w:val="20"/>
          <w:szCs w:val="20"/>
        </w:rPr>
      </w:pPr>
    </w:p>
    <w:p w:rsidR="00EA2B3E" w:rsidRPr="00224BEB" w:rsidRDefault="00EA2B3E">
      <w:pPr>
        <w:rPr>
          <w:rFonts w:asciiTheme="minorHAnsi" w:hAnsiTheme="minorHAnsi" w:cstheme="minorHAnsi"/>
          <w:sz w:val="20"/>
          <w:szCs w:val="20"/>
        </w:rPr>
      </w:pPr>
      <w:r w:rsidRPr="00224BEB">
        <w:rPr>
          <w:rFonts w:asciiTheme="minorHAnsi" w:hAnsiTheme="minorHAnsi" w:cstheme="minorHAnsi"/>
          <w:sz w:val="20"/>
          <w:szCs w:val="20"/>
        </w:rPr>
        <w:t>Goggles must be worn at all times</w:t>
      </w:r>
    </w:p>
    <w:p w:rsidR="00A327D1" w:rsidRPr="00224BEB" w:rsidRDefault="00A327D1" w:rsidP="00256E9D">
      <w:pPr>
        <w:rPr>
          <w:rFonts w:asciiTheme="minorHAnsi" w:hAnsiTheme="minorHAnsi" w:cstheme="minorHAnsi"/>
          <w:sz w:val="20"/>
          <w:szCs w:val="20"/>
        </w:rPr>
      </w:pPr>
    </w:p>
    <w:p w:rsidR="00EA2B3E" w:rsidRPr="00224BEB" w:rsidRDefault="00256E9D" w:rsidP="00CC36CF">
      <w:pPr>
        <w:numPr>
          <w:ilvl w:val="0"/>
          <w:numId w:val="4"/>
        </w:numPr>
        <w:rPr>
          <w:rFonts w:asciiTheme="minorHAnsi" w:hAnsiTheme="minorHAnsi" w:cstheme="minorHAnsi"/>
          <w:sz w:val="20"/>
          <w:szCs w:val="20"/>
        </w:rPr>
      </w:pPr>
      <w:r>
        <w:rPr>
          <w:rFonts w:asciiTheme="minorHAnsi" w:hAnsiTheme="minorHAnsi" w:cstheme="minorHAnsi"/>
          <w:sz w:val="20"/>
          <w:szCs w:val="20"/>
        </w:rPr>
        <w:t xml:space="preserve">For volatility, waft solid compound. Record. When heating later you may record the smell again. </w:t>
      </w:r>
    </w:p>
    <w:p w:rsidR="00EA2B3E" w:rsidRPr="00224BEB" w:rsidRDefault="00EA2B3E">
      <w:pPr>
        <w:rPr>
          <w:rFonts w:asciiTheme="minorHAnsi" w:hAnsiTheme="minorHAnsi" w:cstheme="minorHAnsi"/>
          <w:sz w:val="20"/>
          <w:szCs w:val="20"/>
        </w:rPr>
      </w:pPr>
    </w:p>
    <w:p w:rsidR="00EA2B3E" w:rsidRDefault="00EA2B3E" w:rsidP="00CC36CF">
      <w:pPr>
        <w:numPr>
          <w:ilvl w:val="0"/>
          <w:numId w:val="4"/>
        </w:numPr>
        <w:rPr>
          <w:rFonts w:asciiTheme="minorHAnsi" w:hAnsiTheme="minorHAnsi" w:cstheme="minorHAnsi"/>
          <w:sz w:val="20"/>
          <w:szCs w:val="20"/>
        </w:rPr>
      </w:pPr>
      <w:r w:rsidRPr="00224BEB">
        <w:rPr>
          <w:rFonts w:asciiTheme="minorHAnsi" w:hAnsiTheme="minorHAnsi" w:cstheme="minorHAnsi"/>
          <w:sz w:val="20"/>
          <w:szCs w:val="20"/>
        </w:rPr>
        <w:t xml:space="preserve">Test the hardness of the solids by rubbing a small sample of each between your fingers. </w:t>
      </w:r>
    </w:p>
    <w:p w:rsidR="00256E9D" w:rsidRDefault="00256E9D" w:rsidP="00256E9D">
      <w:pPr>
        <w:pStyle w:val="ListParagraph"/>
        <w:rPr>
          <w:rFonts w:asciiTheme="minorHAnsi" w:hAnsiTheme="minorHAnsi" w:cstheme="minorHAnsi"/>
          <w:sz w:val="20"/>
          <w:szCs w:val="20"/>
        </w:rPr>
      </w:pPr>
    </w:p>
    <w:p w:rsidR="00256E9D" w:rsidRPr="00224BEB" w:rsidRDefault="00256E9D" w:rsidP="00CC36CF">
      <w:pPr>
        <w:numPr>
          <w:ilvl w:val="0"/>
          <w:numId w:val="4"/>
        </w:numPr>
        <w:rPr>
          <w:rFonts w:asciiTheme="minorHAnsi" w:hAnsiTheme="minorHAnsi" w:cstheme="minorHAnsi"/>
          <w:sz w:val="20"/>
          <w:szCs w:val="20"/>
        </w:rPr>
      </w:pPr>
      <w:r>
        <w:rPr>
          <w:rFonts w:asciiTheme="minorHAnsi" w:hAnsiTheme="minorHAnsi" w:cstheme="minorHAnsi"/>
          <w:sz w:val="20"/>
          <w:szCs w:val="20"/>
        </w:rPr>
        <w:t xml:space="preserve">Place pea-sized samples of both compounds in clean/dry evaporating dishes, test conductivity. </w:t>
      </w:r>
    </w:p>
    <w:p w:rsidR="00EA2B3E" w:rsidRPr="00224BEB" w:rsidRDefault="00EA2B3E">
      <w:pPr>
        <w:rPr>
          <w:rFonts w:asciiTheme="minorHAnsi" w:hAnsiTheme="minorHAnsi" w:cstheme="minorHAnsi"/>
          <w:sz w:val="20"/>
          <w:szCs w:val="20"/>
        </w:rPr>
      </w:pPr>
    </w:p>
    <w:p w:rsidR="00EA2B3E" w:rsidRDefault="00EA2B3E" w:rsidP="00256E9D">
      <w:pPr>
        <w:numPr>
          <w:ilvl w:val="0"/>
          <w:numId w:val="4"/>
        </w:numPr>
        <w:rPr>
          <w:rFonts w:asciiTheme="minorHAnsi" w:hAnsiTheme="minorHAnsi" w:cstheme="minorHAnsi"/>
          <w:sz w:val="20"/>
          <w:szCs w:val="20"/>
        </w:rPr>
      </w:pPr>
      <w:r w:rsidRPr="00224BEB">
        <w:rPr>
          <w:rFonts w:asciiTheme="minorHAnsi" w:hAnsiTheme="minorHAnsi" w:cstheme="minorHAnsi"/>
          <w:sz w:val="20"/>
          <w:szCs w:val="20"/>
        </w:rPr>
        <w:t xml:space="preserve">Test the relative melting temperatures of the two solids </w:t>
      </w:r>
      <w:r w:rsidR="00256E9D">
        <w:rPr>
          <w:rFonts w:asciiTheme="minorHAnsi" w:hAnsiTheme="minorHAnsi" w:cstheme="minorHAnsi"/>
          <w:sz w:val="20"/>
          <w:szCs w:val="20"/>
        </w:rPr>
        <w:t>in the</w:t>
      </w:r>
      <w:r w:rsidRPr="00224BEB">
        <w:rPr>
          <w:rFonts w:asciiTheme="minorHAnsi" w:hAnsiTheme="minorHAnsi" w:cstheme="minorHAnsi"/>
          <w:sz w:val="20"/>
          <w:szCs w:val="20"/>
        </w:rPr>
        <w:t xml:space="preserve"> evaporating dish. Heat strongly and note the time required for melting. </w:t>
      </w:r>
      <w:r w:rsidRPr="00224BEB">
        <w:rPr>
          <w:rFonts w:asciiTheme="minorHAnsi" w:hAnsiTheme="minorHAnsi" w:cstheme="minorHAnsi"/>
          <w:sz w:val="20"/>
          <w:szCs w:val="20"/>
          <w:u w:val="single"/>
        </w:rPr>
        <w:t xml:space="preserve">AS SOON AS MELTING BEGINS, </w:t>
      </w:r>
      <w:r w:rsidR="00077A58" w:rsidRPr="00224BEB">
        <w:rPr>
          <w:rFonts w:asciiTheme="minorHAnsi" w:hAnsiTheme="minorHAnsi" w:cstheme="minorHAnsi"/>
          <w:sz w:val="20"/>
          <w:szCs w:val="20"/>
          <w:u w:val="single"/>
        </w:rPr>
        <w:t>REMOVE FROM HEAT!</w:t>
      </w:r>
      <w:r w:rsidRPr="00224BEB">
        <w:rPr>
          <w:rFonts w:asciiTheme="minorHAnsi" w:hAnsiTheme="minorHAnsi" w:cstheme="minorHAnsi"/>
          <w:sz w:val="20"/>
          <w:szCs w:val="20"/>
        </w:rPr>
        <w:t xml:space="preserve"> </w:t>
      </w:r>
      <w:r w:rsidR="00256E9D">
        <w:rPr>
          <w:rFonts w:asciiTheme="minorHAnsi" w:hAnsiTheme="minorHAnsi" w:cstheme="minorHAnsi"/>
          <w:sz w:val="20"/>
          <w:szCs w:val="20"/>
        </w:rPr>
        <w:t xml:space="preserve">(If you don’t our classroom will smell for days). Remember to record the smell. </w:t>
      </w:r>
    </w:p>
    <w:p w:rsidR="00EA2B3E" w:rsidRPr="00224BEB" w:rsidRDefault="00EA2B3E">
      <w:pPr>
        <w:rPr>
          <w:rFonts w:asciiTheme="minorHAnsi" w:hAnsiTheme="minorHAnsi" w:cstheme="minorHAnsi"/>
          <w:sz w:val="20"/>
          <w:szCs w:val="20"/>
        </w:rPr>
      </w:pPr>
    </w:p>
    <w:p w:rsidR="00CC36CF" w:rsidRPr="00256E9D" w:rsidRDefault="00EA2B3E" w:rsidP="00256E9D">
      <w:pPr>
        <w:numPr>
          <w:ilvl w:val="0"/>
          <w:numId w:val="4"/>
        </w:numPr>
        <w:rPr>
          <w:rFonts w:asciiTheme="minorHAnsi" w:hAnsiTheme="minorHAnsi" w:cstheme="minorHAnsi"/>
          <w:sz w:val="20"/>
          <w:szCs w:val="20"/>
        </w:rPr>
      </w:pPr>
      <w:r w:rsidRPr="00224BEB">
        <w:rPr>
          <w:rFonts w:asciiTheme="minorHAnsi" w:hAnsiTheme="minorHAnsi" w:cstheme="minorHAnsi"/>
          <w:sz w:val="20"/>
          <w:szCs w:val="20"/>
        </w:rPr>
        <w:t xml:space="preserve">Test the solubility of </w:t>
      </w:r>
      <w:r w:rsidR="00436F96" w:rsidRPr="00224BEB">
        <w:rPr>
          <w:rFonts w:asciiTheme="minorHAnsi" w:hAnsiTheme="minorHAnsi" w:cstheme="minorHAnsi"/>
          <w:sz w:val="20"/>
          <w:szCs w:val="20"/>
        </w:rPr>
        <w:t>Lauric Acid</w:t>
      </w:r>
      <w:r w:rsidR="00B10CE8" w:rsidRPr="00224BEB">
        <w:rPr>
          <w:rFonts w:asciiTheme="minorHAnsi" w:hAnsiTheme="minorHAnsi" w:cstheme="minorHAnsi"/>
          <w:sz w:val="20"/>
          <w:szCs w:val="20"/>
        </w:rPr>
        <w:t xml:space="preserve"> </w:t>
      </w:r>
      <w:r w:rsidRPr="00224BEB">
        <w:rPr>
          <w:rFonts w:asciiTheme="minorHAnsi" w:hAnsiTheme="minorHAnsi" w:cstheme="minorHAnsi"/>
          <w:sz w:val="20"/>
          <w:szCs w:val="20"/>
        </w:rPr>
        <w:t>in toluene by adding 5 mL of toluene to the evaporating dish</w:t>
      </w:r>
      <w:r w:rsidR="00256E9D">
        <w:rPr>
          <w:rFonts w:asciiTheme="minorHAnsi" w:hAnsiTheme="minorHAnsi" w:cstheme="minorHAnsi"/>
          <w:sz w:val="20"/>
          <w:szCs w:val="20"/>
        </w:rPr>
        <w:t xml:space="preserve"> of Procedure #3</w:t>
      </w:r>
      <w:r w:rsidRPr="00224BEB">
        <w:rPr>
          <w:rFonts w:asciiTheme="minorHAnsi" w:hAnsiTheme="minorHAnsi" w:cstheme="minorHAnsi"/>
          <w:sz w:val="20"/>
          <w:szCs w:val="20"/>
        </w:rPr>
        <w:t xml:space="preserve"> and stir </w:t>
      </w:r>
      <w:r w:rsidR="00CC36CF" w:rsidRPr="00224BEB">
        <w:rPr>
          <w:rFonts w:asciiTheme="minorHAnsi" w:hAnsiTheme="minorHAnsi" w:cstheme="minorHAnsi"/>
          <w:sz w:val="20"/>
          <w:szCs w:val="20"/>
        </w:rPr>
        <w:t>thoroughly</w:t>
      </w:r>
      <w:r w:rsidRPr="00224BEB">
        <w:rPr>
          <w:rFonts w:asciiTheme="minorHAnsi" w:hAnsiTheme="minorHAnsi" w:cstheme="minorHAnsi"/>
          <w:sz w:val="20"/>
          <w:szCs w:val="20"/>
        </w:rPr>
        <w:t xml:space="preserve">. CAUTION: </w:t>
      </w:r>
      <w:r w:rsidRPr="00256E9D">
        <w:rPr>
          <w:rFonts w:asciiTheme="minorHAnsi" w:hAnsiTheme="minorHAnsi" w:cstheme="minorHAnsi"/>
          <w:sz w:val="20"/>
          <w:szCs w:val="20"/>
          <w:u w:val="single"/>
        </w:rPr>
        <w:t>TOLUENE IS VERY FLAMMABLE. DO NOT USE NEAR ANY FLAME.</w:t>
      </w:r>
      <w:r w:rsidRPr="00224BEB">
        <w:rPr>
          <w:rFonts w:asciiTheme="minorHAnsi" w:hAnsiTheme="minorHAnsi" w:cstheme="minorHAnsi"/>
          <w:sz w:val="20"/>
          <w:szCs w:val="20"/>
        </w:rPr>
        <w:t xml:space="preserve"> </w:t>
      </w:r>
      <w:r w:rsidR="00256E9D">
        <w:rPr>
          <w:rFonts w:asciiTheme="minorHAnsi" w:hAnsiTheme="minorHAnsi" w:cstheme="minorHAnsi"/>
          <w:sz w:val="20"/>
          <w:szCs w:val="20"/>
        </w:rPr>
        <w:t xml:space="preserve">Complete the same for sodium iodide. </w:t>
      </w:r>
      <w:r w:rsidRPr="00256E9D">
        <w:rPr>
          <w:rFonts w:asciiTheme="minorHAnsi" w:hAnsiTheme="minorHAnsi" w:cstheme="minorHAnsi"/>
          <w:sz w:val="20"/>
          <w:szCs w:val="20"/>
        </w:rPr>
        <w:t xml:space="preserve"> </w:t>
      </w:r>
    </w:p>
    <w:p w:rsidR="00EA2B3E" w:rsidRPr="00224BEB" w:rsidRDefault="00EA2B3E">
      <w:pPr>
        <w:rPr>
          <w:rFonts w:asciiTheme="minorHAnsi" w:hAnsiTheme="minorHAnsi" w:cstheme="minorHAnsi"/>
          <w:sz w:val="20"/>
          <w:szCs w:val="20"/>
        </w:rPr>
      </w:pPr>
    </w:p>
    <w:p w:rsidR="00EA2B3E" w:rsidRDefault="00EA2B3E" w:rsidP="00CC36CF">
      <w:pPr>
        <w:numPr>
          <w:ilvl w:val="0"/>
          <w:numId w:val="4"/>
        </w:numPr>
        <w:rPr>
          <w:rFonts w:asciiTheme="minorHAnsi" w:hAnsiTheme="minorHAnsi" w:cstheme="minorHAnsi"/>
          <w:sz w:val="20"/>
          <w:szCs w:val="20"/>
        </w:rPr>
      </w:pPr>
      <w:r w:rsidRPr="00224BEB">
        <w:rPr>
          <w:rFonts w:asciiTheme="minorHAnsi" w:hAnsiTheme="minorHAnsi" w:cstheme="minorHAnsi"/>
          <w:sz w:val="20"/>
          <w:szCs w:val="20"/>
        </w:rPr>
        <w:t xml:space="preserve">Place a few crystals of </w:t>
      </w:r>
      <w:r w:rsidR="00436F96" w:rsidRPr="00224BEB">
        <w:rPr>
          <w:rFonts w:asciiTheme="minorHAnsi" w:hAnsiTheme="minorHAnsi" w:cstheme="minorHAnsi"/>
          <w:sz w:val="20"/>
          <w:szCs w:val="20"/>
        </w:rPr>
        <w:t>Lauric Acid</w:t>
      </w:r>
      <w:r w:rsidR="00E33A4B" w:rsidRPr="00224BEB">
        <w:rPr>
          <w:rFonts w:asciiTheme="minorHAnsi" w:hAnsiTheme="minorHAnsi" w:cstheme="minorHAnsi"/>
          <w:sz w:val="20"/>
          <w:szCs w:val="20"/>
          <w:vertAlign w:val="subscript"/>
        </w:rPr>
        <w:t xml:space="preserve"> </w:t>
      </w:r>
      <w:r w:rsidR="00E33A4B" w:rsidRPr="00224BEB">
        <w:rPr>
          <w:rFonts w:asciiTheme="minorHAnsi" w:hAnsiTheme="minorHAnsi" w:cstheme="minorHAnsi"/>
          <w:sz w:val="20"/>
          <w:szCs w:val="20"/>
        </w:rPr>
        <w:t>in a test tube</w:t>
      </w:r>
      <w:r w:rsidRPr="00224BEB">
        <w:rPr>
          <w:rFonts w:asciiTheme="minorHAnsi" w:hAnsiTheme="minorHAnsi" w:cstheme="minorHAnsi"/>
          <w:sz w:val="20"/>
          <w:szCs w:val="20"/>
        </w:rPr>
        <w:t xml:space="preserve"> containing </w:t>
      </w:r>
      <w:r w:rsidR="00E33A4B" w:rsidRPr="00224BEB">
        <w:rPr>
          <w:rFonts w:asciiTheme="minorHAnsi" w:hAnsiTheme="minorHAnsi" w:cstheme="minorHAnsi"/>
          <w:sz w:val="20"/>
          <w:szCs w:val="20"/>
        </w:rPr>
        <w:t>about 10 mL of water. Test the solubility by stoppering the test tube and mixing well. Allow</w:t>
      </w:r>
      <w:r w:rsidRPr="00224BEB">
        <w:rPr>
          <w:rFonts w:asciiTheme="minorHAnsi" w:hAnsiTheme="minorHAnsi" w:cstheme="minorHAnsi"/>
          <w:sz w:val="20"/>
          <w:szCs w:val="20"/>
        </w:rPr>
        <w:t xml:space="preserve"> to stand for a period of time and record your observations. </w:t>
      </w:r>
      <w:r w:rsidR="00256E9D">
        <w:rPr>
          <w:rFonts w:asciiTheme="minorHAnsi" w:hAnsiTheme="minorHAnsi" w:cstheme="minorHAnsi"/>
          <w:sz w:val="20"/>
          <w:szCs w:val="20"/>
        </w:rPr>
        <w:t xml:space="preserve">Complete for sodium iodide as well. </w:t>
      </w:r>
    </w:p>
    <w:p w:rsidR="00256E9D" w:rsidRDefault="00256E9D" w:rsidP="00256E9D">
      <w:pPr>
        <w:pStyle w:val="ListParagraph"/>
        <w:rPr>
          <w:rFonts w:asciiTheme="minorHAnsi" w:hAnsiTheme="minorHAnsi" w:cstheme="minorHAnsi"/>
          <w:sz w:val="20"/>
          <w:szCs w:val="20"/>
        </w:rPr>
      </w:pPr>
    </w:p>
    <w:p w:rsidR="00AD6837" w:rsidRPr="00256E9D" w:rsidRDefault="00256E9D" w:rsidP="00CC36CF">
      <w:pPr>
        <w:numPr>
          <w:ilvl w:val="0"/>
          <w:numId w:val="4"/>
        </w:numPr>
        <w:rPr>
          <w:rFonts w:asciiTheme="minorHAnsi" w:hAnsiTheme="minorHAnsi" w:cstheme="minorHAnsi"/>
          <w:sz w:val="20"/>
          <w:szCs w:val="20"/>
        </w:rPr>
      </w:pPr>
      <w:r>
        <w:rPr>
          <w:rFonts w:asciiTheme="minorHAnsi" w:hAnsiTheme="minorHAnsi" w:cstheme="minorHAnsi"/>
          <w:sz w:val="20"/>
          <w:szCs w:val="20"/>
        </w:rPr>
        <w:t xml:space="preserve">For conductivity of the solution you will place the conductivity tester in the solution of water! Rinse well following. </w:t>
      </w:r>
    </w:p>
    <w:p w:rsidR="00CC36CF" w:rsidRPr="00224BEB" w:rsidRDefault="00D253CB" w:rsidP="00CC36CF">
      <w:pPr>
        <w:rPr>
          <w:rFonts w:asciiTheme="minorHAnsi" w:hAnsiTheme="minorHAnsi" w:cstheme="minorHAnsi"/>
          <w:b/>
          <w:sz w:val="20"/>
          <w:szCs w:val="20"/>
        </w:rPr>
      </w:pPr>
      <w:r w:rsidRPr="00224BEB">
        <w:rPr>
          <w:rFonts w:asciiTheme="minorHAnsi" w:hAnsiTheme="minorHAnsi" w:cstheme="minorHAnsi"/>
          <w:b/>
          <w:sz w:val="20"/>
          <w:szCs w:val="20"/>
        </w:rPr>
        <w:lastRenderedPageBreak/>
        <w:t>Data Table</w:t>
      </w:r>
    </w:p>
    <w:tbl>
      <w:tblPr>
        <w:tblStyle w:val="TableGrid"/>
        <w:tblW w:w="9712" w:type="dxa"/>
        <w:tblLook w:val="01E0"/>
      </w:tblPr>
      <w:tblGrid>
        <w:gridCol w:w="3168"/>
        <w:gridCol w:w="1710"/>
        <w:gridCol w:w="1710"/>
        <w:gridCol w:w="1530"/>
        <w:gridCol w:w="1594"/>
      </w:tblGrid>
      <w:tr w:rsidR="00D253CB" w:rsidRPr="00224BEB" w:rsidTr="00D253CB">
        <w:trPr>
          <w:trHeight w:val="889"/>
        </w:trPr>
        <w:tc>
          <w:tcPr>
            <w:tcW w:w="3168" w:type="dxa"/>
            <w:vAlign w:val="center"/>
          </w:tcPr>
          <w:p w:rsidR="00D253CB" w:rsidRPr="00224BEB" w:rsidRDefault="00D253CB" w:rsidP="00D253CB">
            <w:pPr>
              <w:jc w:val="center"/>
              <w:rPr>
                <w:rFonts w:asciiTheme="minorHAnsi" w:hAnsiTheme="minorHAnsi" w:cstheme="minorHAnsi"/>
                <w:b/>
                <w:sz w:val="20"/>
                <w:szCs w:val="20"/>
              </w:rPr>
            </w:pPr>
            <w:r w:rsidRPr="00224BEB">
              <w:rPr>
                <w:rFonts w:asciiTheme="minorHAnsi" w:hAnsiTheme="minorHAnsi" w:cstheme="minorHAnsi"/>
                <w:b/>
                <w:sz w:val="20"/>
                <w:szCs w:val="20"/>
              </w:rPr>
              <w:t>Properties</w:t>
            </w:r>
          </w:p>
        </w:tc>
        <w:tc>
          <w:tcPr>
            <w:tcW w:w="1710" w:type="dxa"/>
            <w:vAlign w:val="center"/>
          </w:tcPr>
          <w:p w:rsidR="00D253CB" w:rsidRPr="00224BEB" w:rsidRDefault="00D253CB" w:rsidP="00D253CB">
            <w:pPr>
              <w:jc w:val="center"/>
              <w:rPr>
                <w:rFonts w:asciiTheme="minorHAnsi" w:hAnsiTheme="minorHAnsi" w:cstheme="minorHAnsi"/>
                <w:b/>
                <w:sz w:val="20"/>
                <w:szCs w:val="20"/>
              </w:rPr>
            </w:pPr>
            <w:r w:rsidRPr="00224BEB">
              <w:rPr>
                <w:rFonts w:asciiTheme="minorHAnsi" w:hAnsiTheme="minorHAnsi" w:cstheme="minorHAnsi"/>
                <w:b/>
                <w:sz w:val="20"/>
                <w:szCs w:val="20"/>
              </w:rPr>
              <w:t>NaI</w:t>
            </w:r>
          </w:p>
          <w:p w:rsidR="00D253CB" w:rsidRPr="00224BEB" w:rsidRDefault="00D253CB" w:rsidP="00D253CB">
            <w:pPr>
              <w:jc w:val="center"/>
              <w:rPr>
                <w:rFonts w:asciiTheme="minorHAnsi" w:hAnsiTheme="minorHAnsi" w:cstheme="minorHAnsi"/>
                <w:b/>
                <w:sz w:val="20"/>
                <w:szCs w:val="20"/>
              </w:rPr>
            </w:pPr>
            <w:r w:rsidRPr="00224BEB">
              <w:rPr>
                <w:rFonts w:asciiTheme="minorHAnsi" w:hAnsiTheme="minorHAnsi" w:cstheme="minorHAnsi"/>
                <w:b/>
                <w:sz w:val="20"/>
                <w:szCs w:val="20"/>
              </w:rPr>
              <w:t>(ionic)</w:t>
            </w:r>
          </w:p>
        </w:tc>
        <w:tc>
          <w:tcPr>
            <w:tcW w:w="1710" w:type="dxa"/>
            <w:vAlign w:val="center"/>
          </w:tcPr>
          <w:p w:rsidR="00D253CB" w:rsidRPr="00224BEB" w:rsidRDefault="00B10CE8" w:rsidP="00D253CB">
            <w:pPr>
              <w:jc w:val="center"/>
              <w:rPr>
                <w:rFonts w:asciiTheme="minorHAnsi" w:hAnsiTheme="minorHAnsi" w:cstheme="minorHAnsi"/>
                <w:b/>
                <w:sz w:val="20"/>
                <w:szCs w:val="20"/>
              </w:rPr>
            </w:pPr>
            <w:r w:rsidRPr="00224BEB">
              <w:rPr>
                <w:rFonts w:asciiTheme="minorHAnsi" w:hAnsiTheme="minorHAnsi" w:cstheme="minorHAnsi"/>
                <w:b/>
                <w:sz w:val="20"/>
                <w:szCs w:val="20"/>
              </w:rPr>
              <w:t>CH</w:t>
            </w:r>
            <w:r w:rsidRPr="00224BEB">
              <w:rPr>
                <w:rFonts w:asciiTheme="minorHAnsi" w:hAnsiTheme="minorHAnsi" w:cstheme="minorHAnsi"/>
                <w:b/>
                <w:sz w:val="20"/>
                <w:szCs w:val="20"/>
                <w:vertAlign w:val="subscript"/>
              </w:rPr>
              <w:t>3</w:t>
            </w:r>
            <w:r w:rsidRPr="00224BEB">
              <w:rPr>
                <w:rFonts w:asciiTheme="minorHAnsi" w:hAnsiTheme="minorHAnsi" w:cstheme="minorHAnsi"/>
                <w:b/>
                <w:sz w:val="20"/>
                <w:szCs w:val="20"/>
              </w:rPr>
              <w:t>(CH</w:t>
            </w:r>
            <w:r w:rsidRPr="00224BEB">
              <w:rPr>
                <w:rFonts w:asciiTheme="minorHAnsi" w:hAnsiTheme="minorHAnsi" w:cstheme="minorHAnsi"/>
                <w:b/>
                <w:sz w:val="20"/>
                <w:szCs w:val="20"/>
                <w:vertAlign w:val="subscript"/>
              </w:rPr>
              <w:t>2</w:t>
            </w:r>
            <w:r w:rsidRPr="00224BEB">
              <w:rPr>
                <w:rFonts w:asciiTheme="minorHAnsi" w:hAnsiTheme="minorHAnsi" w:cstheme="minorHAnsi"/>
                <w:b/>
                <w:sz w:val="20"/>
                <w:szCs w:val="20"/>
              </w:rPr>
              <w:t>)</w:t>
            </w:r>
            <w:r w:rsidRPr="00224BEB">
              <w:rPr>
                <w:rFonts w:asciiTheme="minorHAnsi" w:hAnsiTheme="minorHAnsi" w:cstheme="minorHAnsi"/>
                <w:b/>
                <w:sz w:val="20"/>
                <w:szCs w:val="20"/>
                <w:vertAlign w:val="subscript"/>
              </w:rPr>
              <w:t>10</w:t>
            </w:r>
            <w:r w:rsidRPr="00224BEB">
              <w:rPr>
                <w:rFonts w:asciiTheme="minorHAnsi" w:hAnsiTheme="minorHAnsi" w:cstheme="minorHAnsi"/>
                <w:b/>
                <w:sz w:val="20"/>
                <w:szCs w:val="20"/>
              </w:rPr>
              <w:t>COOH</w:t>
            </w:r>
            <w:r w:rsidRPr="00224BEB">
              <w:rPr>
                <w:rFonts w:asciiTheme="minorHAnsi" w:hAnsiTheme="minorHAnsi" w:cstheme="minorHAnsi"/>
                <w:b/>
                <w:sz w:val="20"/>
                <w:szCs w:val="20"/>
                <w:highlight w:val="yellow"/>
              </w:rPr>
              <w:t xml:space="preserve"> </w:t>
            </w:r>
            <w:r w:rsidR="00D253CB" w:rsidRPr="00224BEB">
              <w:rPr>
                <w:rFonts w:asciiTheme="minorHAnsi" w:hAnsiTheme="minorHAnsi" w:cstheme="minorHAnsi"/>
                <w:b/>
                <w:sz w:val="20"/>
                <w:szCs w:val="20"/>
              </w:rPr>
              <w:t>(</w:t>
            </w:r>
            <w:r w:rsidR="00D538DD" w:rsidRPr="00224BEB">
              <w:rPr>
                <w:rFonts w:asciiTheme="minorHAnsi" w:hAnsiTheme="minorHAnsi" w:cstheme="minorHAnsi"/>
                <w:b/>
                <w:sz w:val="20"/>
                <w:szCs w:val="20"/>
              </w:rPr>
              <w:t>cov/</w:t>
            </w:r>
            <w:r w:rsidR="00D253CB" w:rsidRPr="00224BEB">
              <w:rPr>
                <w:rFonts w:asciiTheme="minorHAnsi" w:hAnsiTheme="minorHAnsi" w:cstheme="minorHAnsi"/>
                <w:b/>
                <w:sz w:val="20"/>
                <w:szCs w:val="20"/>
              </w:rPr>
              <w:t>molecular)</w:t>
            </w:r>
          </w:p>
        </w:tc>
        <w:tc>
          <w:tcPr>
            <w:tcW w:w="1530" w:type="dxa"/>
            <w:vAlign w:val="center"/>
          </w:tcPr>
          <w:p w:rsidR="00D253CB" w:rsidRPr="00224BEB" w:rsidRDefault="00D253CB" w:rsidP="00D253CB">
            <w:pPr>
              <w:jc w:val="center"/>
              <w:rPr>
                <w:rFonts w:asciiTheme="minorHAnsi" w:hAnsiTheme="minorHAnsi" w:cstheme="minorHAnsi"/>
                <w:b/>
                <w:sz w:val="20"/>
                <w:szCs w:val="20"/>
              </w:rPr>
            </w:pPr>
            <w:r w:rsidRPr="00224BEB">
              <w:rPr>
                <w:rFonts w:asciiTheme="minorHAnsi" w:hAnsiTheme="minorHAnsi" w:cstheme="minorHAnsi"/>
                <w:b/>
                <w:sz w:val="20"/>
                <w:szCs w:val="20"/>
              </w:rPr>
              <w:t>Copper, Cu</w:t>
            </w:r>
          </w:p>
          <w:p w:rsidR="00D253CB" w:rsidRPr="00224BEB" w:rsidRDefault="00D253CB" w:rsidP="00D253CB">
            <w:pPr>
              <w:jc w:val="center"/>
              <w:rPr>
                <w:rFonts w:asciiTheme="minorHAnsi" w:hAnsiTheme="minorHAnsi" w:cstheme="minorHAnsi"/>
                <w:b/>
                <w:sz w:val="20"/>
                <w:szCs w:val="20"/>
              </w:rPr>
            </w:pPr>
            <w:r w:rsidRPr="00224BEB">
              <w:rPr>
                <w:rFonts w:asciiTheme="minorHAnsi" w:hAnsiTheme="minorHAnsi" w:cstheme="minorHAnsi"/>
                <w:b/>
                <w:sz w:val="20"/>
                <w:szCs w:val="20"/>
              </w:rPr>
              <w:t>(metallic)</w:t>
            </w:r>
          </w:p>
        </w:tc>
        <w:tc>
          <w:tcPr>
            <w:tcW w:w="1594" w:type="dxa"/>
            <w:vAlign w:val="center"/>
          </w:tcPr>
          <w:p w:rsidR="00D253CB" w:rsidRPr="00224BEB" w:rsidRDefault="00256E9D" w:rsidP="00D253CB">
            <w:pPr>
              <w:jc w:val="center"/>
              <w:rPr>
                <w:rFonts w:asciiTheme="minorHAnsi" w:hAnsiTheme="minorHAnsi" w:cstheme="minorHAnsi"/>
                <w:b/>
                <w:sz w:val="20"/>
                <w:szCs w:val="20"/>
              </w:rPr>
            </w:pPr>
            <w:r>
              <w:rPr>
                <w:rFonts w:asciiTheme="minorHAnsi" w:hAnsiTheme="minorHAnsi" w:cstheme="minorHAnsi"/>
                <w:b/>
                <w:sz w:val="20"/>
                <w:szCs w:val="20"/>
              </w:rPr>
              <w:t>Graphite</w:t>
            </w:r>
            <w:r w:rsidR="00D253CB" w:rsidRPr="00224BEB">
              <w:rPr>
                <w:rFonts w:asciiTheme="minorHAnsi" w:hAnsiTheme="minorHAnsi" w:cstheme="minorHAnsi"/>
                <w:b/>
                <w:sz w:val="20"/>
                <w:szCs w:val="20"/>
              </w:rPr>
              <w:t>, C</w:t>
            </w:r>
          </w:p>
          <w:p w:rsidR="00D253CB" w:rsidRPr="00224BEB" w:rsidRDefault="00D253CB" w:rsidP="00D253CB">
            <w:pPr>
              <w:jc w:val="center"/>
              <w:rPr>
                <w:rFonts w:asciiTheme="minorHAnsi" w:hAnsiTheme="minorHAnsi" w:cstheme="minorHAnsi"/>
                <w:b/>
                <w:sz w:val="20"/>
                <w:szCs w:val="20"/>
              </w:rPr>
            </w:pPr>
            <w:r w:rsidRPr="00224BEB">
              <w:rPr>
                <w:rFonts w:asciiTheme="minorHAnsi" w:hAnsiTheme="minorHAnsi" w:cstheme="minorHAnsi"/>
                <w:b/>
                <w:sz w:val="20"/>
                <w:szCs w:val="20"/>
              </w:rPr>
              <w:t>(network)</w:t>
            </w:r>
          </w:p>
        </w:tc>
      </w:tr>
      <w:tr w:rsidR="00D253CB" w:rsidRPr="00224BEB" w:rsidTr="00D253CB">
        <w:trPr>
          <w:trHeight w:val="601"/>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 xml:space="preserve">Volatility </w:t>
            </w:r>
          </w:p>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(high or low)</w:t>
            </w:r>
          </w:p>
        </w:tc>
        <w:tc>
          <w:tcPr>
            <w:tcW w:w="1710" w:type="dxa"/>
          </w:tcPr>
          <w:p w:rsidR="00D253CB" w:rsidRPr="00224BEB" w:rsidRDefault="00D253CB" w:rsidP="00CC36CF">
            <w:pPr>
              <w:rPr>
                <w:rFonts w:asciiTheme="minorHAnsi" w:hAnsiTheme="minorHAnsi" w:cstheme="minorHAnsi"/>
                <w:sz w:val="20"/>
                <w:szCs w:val="20"/>
              </w:rPr>
            </w:pPr>
          </w:p>
        </w:tc>
        <w:tc>
          <w:tcPr>
            <w:tcW w:w="1710" w:type="dxa"/>
          </w:tcPr>
          <w:p w:rsidR="00D253CB" w:rsidRPr="00224BEB" w:rsidRDefault="00D253CB" w:rsidP="00CC36CF">
            <w:pPr>
              <w:rPr>
                <w:rFonts w:asciiTheme="minorHAnsi" w:hAnsiTheme="minorHAnsi" w:cstheme="minorHAnsi"/>
                <w:sz w:val="20"/>
                <w:szCs w:val="20"/>
              </w:rPr>
            </w:pPr>
          </w:p>
        </w:tc>
        <w:tc>
          <w:tcPr>
            <w:tcW w:w="1530" w:type="dxa"/>
          </w:tcPr>
          <w:p w:rsidR="00D253CB" w:rsidRPr="00224BEB" w:rsidRDefault="00D253CB" w:rsidP="00CC36CF">
            <w:pPr>
              <w:rPr>
                <w:rFonts w:asciiTheme="minorHAnsi" w:hAnsiTheme="minorHAnsi" w:cstheme="minorHAnsi"/>
                <w:sz w:val="20"/>
                <w:szCs w:val="20"/>
              </w:rPr>
            </w:pPr>
          </w:p>
        </w:tc>
        <w:tc>
          <w:tcPr>
            <w:tcW w:w="1594" w:type="dxa"/>
          </w:tcPr>
          <w:p w:rsidR="00D253CB" w:rsidRPr="00224BEB" w:rsidRDefault="00D253CB" w:rsidP="00CC36CF">
            <w:pPr>
              <w:rPr>
                <w:rFonts w:asciiTheme="minorHAnsi" w:hAnsiTheme="minorHAnsi" w:cstheme="minorHAnsi"/>
                <w:sz w:val="20"/>
                <w:szCs w:val="20"/>
              </w:rPr>
            </w:pPr>
          </w:p>
        </w:tc>
      </w:tr>
      <w:tr w:rsidR="00D253CB" w:rsidRPr="00224BEB" w:rsidTr="00D253CB">
        <w:trPr>
          <w:trHeight w:val="589"/>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 xml:space="preserve">Melting Point </w:t>
            </w:r>
          </w:p>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(high or low)</w:t>
            </w:r>
          </w:p>
        </w:tc>
        <w:tc>
          <w:tcPr>
            <w:tcW w:w="1710" w:type="dxa"/>
          </w:tcPr>
          <w:p w:rsidR="00D253CB" w:rsidRPr="00224BEB" w:rsidRDefault="00D253CB" w:rsidP="00CC36CF">
            <w:pPr>
              <w:rPr>
                <w:rFonts w:asciiTheme="minorHAnsi" w:hAnsiTheme="minorHAnsi" w:cstheme="minorHAnsi"/>
                <w:sz w:val="20"/>
                <w:szCs w:val="20"/>
              </w:rPr>
            </w:pPr>
          </w:p>
        </w:tc>
        <w:tc>
          <w:tcPr>
            <w:tcW w:w="1710" w:type="dxa"/>
          </w:tcPr>
          <w:p w:rsidR="00D253CB" w:rsidRPr="00224BEB" w:rsidRDefault="00D253CB" w:rsidP="00CC36CF">
            <w:pPr>
              <w:rPr>
                <w:rFonts w:asciiTheme="minorHAnsi" w:hAnsiTheme="minorHAnsi" w:cstheme="minorHAnsi"/>
                <w:sz w:val="20"/>
                <w:szCs w:val="20"/>
              </w:rPr>
            </w:pPr>
          </w:p>
        </w:tc>
        <w:tc>
          <w:tcPr>
            <w:tcW w:w="1530" w:type="dxa"/>
          </w:tcPr>
          <w:p w:rsidR="00D253CB" w:rsidRPr="00224BEB" w:rsidRDefault="00D253CB" w:rsidP="00CC36CF">
            <w:pPr>
              <w:rPr>
                <w:rFonts w:asciiTheme="minorHAnsi" w:hAnsiTheme="minorHAnsi" w:cstheme="minorHAnsi"/>
                <w:sz w:val="20"/>
                <w:szCs w:val="20"/>
              </w:rPr>
            </w:pPr>
          </w:p>
        </w:tc>
        <w:tc>
          <w:tcPr>
            <w:tcW w:w="1594" w:type="dxa"/>
          </w:tcPr>
          <w:p w:rsidR="00D253CB" w:rsidRPr="00224BEB" w:rsidRDefault="00D253CB" w:rsidP="00CC36CF">
            <w:pPr>
              <w:rPr>
                <w:rFonts w:asciiTheme="minorHAnsi" w:hAnsiTheme="minorHAnsi" w:cstheme="minorHAnsi"/>
                <w:sz w:val="20"/>
                <w:szCs w:val="20"/>
              </w:rPr>
            </w:pPr>
          </w:p>
        </w:tc>
      </w:tr>
      <w:tr w:rsidR="00D253CB" w:rsidRPr="00224BEB" w:rsidTr="00D253CB">
        <w:trPr>
          <w:trHeight w:val="611"/>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 xml:space="preserve">Solubility in water </w:t>
            </w:r>
          </w:p>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(soluble or insoluble)</w:t>
            </w:r>
          </w:p>
        </w:tc>
        <w:tc>
          <w:tcPr>
            <w:tcW w:w="1710" w:type="dxa"/>
          </w:tcPr>
          <w:p w:rsidR="00D253CB" w:rsidRPr="00224BEB" w:rsidRDefault="00D253CB" w:rsidP="00CC36CF">
            <w:pPr>
              <w:rPr>
                <w:rFonts w:asciiTheme="minorHAnsi" w:hAnsiTheme="minorHAnsi" w:cstheme="minorHAnsi"/>
                <w:sz w:val="20"/>
                <w:szCs w:val="20"/>
              </w:rPr>
            </w:pPr>
          </w:p>
        </w:tc>
        <w:tc>
          <w:tcPr>
            <w:tcW w:w="1710" w:type="dxa"/>
          </w:tcPr>
          <w:p w:rsidR="00D253CB" w:rsidRPr="00224BEB" w:rsidRDefault="00D253CB" w:rsidP="00CC36CF">
            <w:pPr>
              <w:rPr>
                <w:rFonts w:asciiTheme="minorHAnsi" w:hAnsiTheme="minorHAnsi" w:cstheme="minorHAnsi"/>
                <w:sz w:val="20"/>
                <w:szCs w:val="20"/>
              </w:rPr>
            </w:pPr>
          </w:p>
        </w:tc>
        <w:tc>
          <w:tcPr>
            <w:tcW w:w="1530" w:type="dxa"/>
          </w:tcPr>
          <w:p w:rsidR="00D253CB" w:rsidRPr="00224BEB" w:rsidRDefault="00D253CB" w:rsidP="00CC36CF">
            <w:pPr>
              <w:rPr>
                <w:rFonts w:asciiTheme="minorHAnsi" w:hAnsiTheme="minorHAnsi" w:cstheme="minorHAnsi"/>
                <w:sz w:val="20"/>
                <w:szCs w:val="20"/>
              </w:rPr>
            </w:pPr>
          </w:p>
        </w:tc>
        <w:tc>
          <w:tcPr>
            <w:tcW w:w="1594" w:type="dxa"/>
          </w:tcPr>
          <w:p w:rsidR="00D253CB" w:rsidRPr="00224BEB" w:rsidRDefault="00D253CB" w:rsidP="00CC36CF">
            <w:pPr>
              <w:rPr>
                <w:rFonts w:asciiTheme="minorHAnsi" w:hAnsiTheme="minorHAnsi" w:cstheme="minorHAnsi"/>
                <w:sz w:val="20"/>
                <w:szCs w:val="20"/>
              </w:rPr>
            </w:pPr>
          </w:p>
        </w:tc>
      </w:tr>
      <w:tr w:rsidR="00D253CB" w:rsidRPr="00224BEB" w:rsidTr="00D253CB">
        <w:trPr>
          <w:trHeight w:val="611"/>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Solubility in toluene</w:t>
            </w:r>
          </w:p>
          <w:p w:rsidR="00D253CB" w:rsidRPr="00224BEB" w:rsidRDefault="00D253CB" w:rsidP="00D253CB">
            <w:pPr>
              <w:rPr>
                <w:rFonts w:asciiTheme="minorHAnsi" w:hAnsiTheme="minorHAnsi" w:cstheme="minorHAnsi"/>
                <w:sz w:val="20"/>
                <w:szCs w:val="20"/>
              </w:rPr>
            </w:pPr>
            <w:r w:rsidRPr="00224BEB">
              <w:rPr>
                <w:rFonts w:asciiTheme="minorHAnsi" w:hAnsiTheme="minorHAnsi" w:cstheme="minorHAnsi"/>
                <w:sz w:val="20"/>
                <w:szCs w:val="20"/>
              </w:rPr>
              <w:t>(soluble or insoluble)</w:t>
            </w:r>
          </w:p>
        </w:tc>
        <w:tc>
          <w:tcPr>
            <w:tcW w:w="1710" w:type="dxa"/>
          </w:tcPr>
          <w:p w:rsidR="00D253CB" w:rsidRPr="00224BEB" w:rsidRDefault="00D253CB" w:rsidP="00D253CB">
            <w:pPr>
              <w:jc w:val="center"/>
              <w:rPr>
                <w:rFonts w:asciiTheme="minorHAnsi" w:hAnsiTheme="minorHAnsi" w:cstheme="minorHAnsi"/>
                <w:sz w:val="20"/>
                <w:szCs w:val="20"/>
              </w:rPr>
            </w:pPr>
          </w:p>
        </w:tc>
        <w:tc>
          <w:tcPr>
            <w:tcW w:w="1710" w:type="dxa"/>
          </w:tcPr>
          <w:p w:rsidR="00D253CB" w:rsidRPr="00224BEB" w:rsidRDefault="00D253CB" w:rsidP="00D253CB">
            <w:pPr>
              <w:jc w:val="center"/>
              <w:rPr>
                <w:rFonts w:asciiTheme="minorHAnsi" w:hAnsiTheme="minorHAnsi" w:cstheme="minorHAnsi"/>
                <w:sz w:val="20"/>
                <w:szCs w:val="20"/>
              </w:rPr>
            </w:pPr>
          </w:p>
        </w:tc>
        <w:tc>
          <w:tcPr>
            <w:tcW w:w="1530" w:type="dxa"/>
          </w:tcPr>
          <w:p w:rsidR="00D253CB" w:rsidRPr="00224BEB" w:rsidRDefault="00D253CB" w:rsidP="00D253CB">
            <w:pPr>
              <w:jc w:val="center"/>
              <w:rPr>
                <w:rFonts w:asciiTheme="minorHAnsi" w:hAnsiTheme="minorHAnsi" w:cstheme="minorHAnsi"/>
                <w:sz w:val="20"/>
                <w:szCs w:val="20"/>
              </w:rPr>
            </w:pPr>
          </w:p>
        </w:tc>
        <w:tc>
          <w:tcPr>
            <w:tcW w:w="1594" w:type="dxa"/>
          </w:tcPr>
          <w:p w:rsidR="00D253CB" w:rsidRPr="00224BEB" w:rsidRDefault="00D253CB" w:rsidP="00D253CB">
            <w:pPr>
              <w:jc w:val="center"/>
              <w:rPr>
                <w:rFonts w:asciiTheme="minorHAnsi" w:hAnsiTheme="minorHAnsi" w:cstheme="minorHAnsi"/>
                <w:sz w:val="20"/>
                <w:szCs w:val="20"/>
              </w:rPr>
            </w:pPr>
          </w:p>
        </w:tc>
      </w:tr>
      <w:tr w:rsidR="00D253CB" w:rsidRPr="00224BEB" w:rsidTr="00D253CB">
        <w:trPr>
          <w:trHeight w:val="300"/>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Electric conductivity in solid state (yes or no)</w:t>
            </w:r>
          </w:p>
        </w:tc>
        <w:tc>
          <w:tcPr>
            <w:tcW w:w="1710" w:type="dxa"/>
          </w:tcPr>
          <w:p w:rsidR="00D253CB" w:rsidRPr="00224BEB" w:rsidRDefault="00D253CB" w:rsidP="00CC36CF">
            <w:pPr>
              <w:rPr>
                <w:rFonts w:asciiTheme="minorHAnsi" w:hAnsiTheme="minorHAnsi" w:cstheme="minorHAnsi"/>
                <w:sz w:val="20"/>
                <w:szCs w:val="20"/>
              </w:rPr>
            </w:pPr>
          </w:p>
        </w:tc>
        <w:tc>
          <w:tcPr>
            <w:tcW w:w="1710" w:type="dxa"/>
          </w:tcPr>
          <w:p w:rsidR="00D253CB" w:rsidRPr="00224BEB" w:rsidRDefault="00D253CB" w:rsidP="00CC36CF">
            <w:pPr>
              <w:rPr>
                <w:rFonts w:asciiTheme="minorHAnsi" w:hAnsiTheme="minorHAnsi" w:cstheme="minorHAnsi"/>
                <w:sz w:val="20"/>
                <w:szCs w:val="20"/>
              </w:rPr>
            </w:pPr>
          </w:p>
        </w:tc>
        <w:tc>
          <w:tcPr>
            <w:tcW w:w="1530" w:type="dxa"/>
          </w:tcPr>
          <w:p w:rsidR="00D253CB" w:rsidRPr="00224BEB" w:rsidRDefault="00D253CB" w:rsidP="00CC36CF">
            <w:pPr>
              <w:rPr>
                <w:rFonts w:asciiTheme="minorHAnsi" w:hAnsiTheme="minorHAnsi" w:cstheme="minorHAnsi"/>
                <w:sz w:val="20"/>
                <w:szCs w:val="20"/>
              </w:rPr>
            </w:pPr>
          </w:p>
        </w:tc>
        <w:tc>
          <w:tcPr>
            <w:tcW w:w="1594" w:type="dxa"/>
          </w:tcPr>
          <w:p w:rsidR="00D253CB" w:rsidRPr="00224BEB" w:rsidRDefault="00D253CB" w:rsidP="00CC36CF">
            <w:pPr>
              <w:rPr>
                <w:rFonts w:asciiTheme="minorHAnsi" w:hAnsiTheme="minorHAnsi" w:cstheme="minorHAnsi"/>
                <w:sz w:val="20"/>
                <w:szCs w:val="20"/>
              </w:rPr>
            </w:pPr>
          </w:p>
        </w:tc>
      </w:tr>
      <w:tr w:rsidR="00D253CB" w:rsidRPr="00224BEB" w:rsidTr="00D253CB">
        <w:trPr>
          <w:trHeight w:val="620"/>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Electrical conductivity in liquid state (yes or no)</w:t>
            </w:r>
          </w:p>
        </w:tc>
        <w:tc>
          <w:tcPr>
            <w:tcW w:w="1710" w:type="dxa"/>
          </w:tcPr>
          <w:p w:rsidR="00D253CB" w:rsidRPr="00224BEB" w:rsidRDefault="00D253CB" w:rsidP="00CC36CF">
            <w:pPr>
              <w:rPr>
                <w:rFonts w:asciiTheme="minorHAnsi" w:hAnsiTheme="minorHAnsi" w:cstheme="minorHAnsi"/>
                <w:sz w:val="20"/>
                <w:szCs w:val="20"/>
              </w:rPr>
            </w:pPr>
          </w:p>
        </w:tc>
        <w:tc>
          <w:tcPr>
            <w:tcW w:w="1710" w:type="dxa"/>
          </w:tcPr>
          <w:p w:rsidR="00D253CB" w:rsidRPr="00224BEB" w:rsidRDefault="00D253CB" w:rsidP="00CC36CF">
            <w:pPr>
              <w:rPr>
                <w:rFonts w:asciiTheme="minorHAnsi" w:hAnsiTheme="minorHAnsi" w:cstheme="minorHAnsi"/>
                <w:sz w:val="20"/>
                <w:szCs w:val="20"/>
              </w:rPr>
            </w:pPr>
          </w:p>
        </w:tc>
        <w:tc>
          <w:tcPr>
            <w:tcW w:w="1530" w:type="dxa"/>
          </w:tcPr>
          <w:p w:rsidR="00D253CB" w:rsidRPr="00224BEB" w:rsidRDefault="00D253CB" w:rsidP="00CC36CF">
            <w:pPr>
              <w:rPr>
                <w:rFonts w:asciiTheme="minorHAnsi" w:hAnsiTheme="minorHAnsi" w:cstheme="minorHAnsi"/>
                <w:sz w:val="20"/>
                <w:szCs w:val="20"/>
              </w:rPr>
            </w:pPr>
          </w:p>
        </w:tc>
        <w:tc>
          <w:tcPr>
            <w:tcW w:w="1594" w:type="dxa"/>
          </w:tcPr>
          <w:p w:rsidR="00D253CB" w:rsidRPr="00224BEB" w:rsidRDefault="00D253CB" w:rsidP="00CC36CF">
            <w:pPr>
              <w:rPr>
                <w:rFonts w:asciiTheme="minorHAnsi" w:hAnsiTheme="minorHAnsi" w:cstheme="minorHAnsi"/>
                <w:sz w:val="20"/>
                <w:szCs w:val="20"/>
              </w:rPr>
            </w:pPr>
          </w:p>
        </w:tc>
      </w:tr>
      <w:tr w:rsidR="00D253CB" w:rsidRPr="00224BEB" w:rsidTr="00D253CB">
        <w:trPr>
          <w:trHeight w:val="629"/>
        </w:trPr>
        <w:tc>
          <w:tcPr>
            <w:tcW w:w="3168" w:type="dxa"/>
          </w:tcPr>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Hardness or Texture</w:t>
            </w:r>
          </w:p>
          <w:p w:rsidR="00D253CB" w:rsidRPr="00224BEB" w:rsidRDefault="00D253CB" w:rsidP="00CC36CF">
            <w:pPr>
              <w:rPr>
                <w:rFonts w:asciiTheme="minorHAnsi" w:hAnsiTheme="minorHAnsi" w:cstheme="minorHAnsi"/>
                <w:sz w:val="20"/>
                <w:szCs w:val="20"/>
              </w:rPr>
            </w:pPr>
            <w:r w:rsidRPr="00224BEB">
              <w:rPr>
                <w:rFonts w:asciiTheme="minorHAnsi" w:hAnsiTheme="minorHAnsi" w:cstheme="minorHAnsi"/>
                <w:sz w:val="20"/>
                <w:szCs w:val="20"/>
              </w:rPr>
              <w:t>(brittle or soft)</w:t>
            </w:r>
          </w:p>
        </w:tc>
        <w:tc>
          <w:tcPr>
            <w:tcW w:w="1710" w:type="dxa"/>
          </w:tcPr>
          <w:p w:rsidR="00D253CB" w:rsidRPr="00224BEB" w:rsidRDefault="00D253CB" w:rsidP="00CC36CF">
            <w:pPr>
              <w:rPr>
                <w:rFonts w:asciiTheme="minorHAnsi" w:hAnsiTheme="minorHAnsi" w:cstheme="minorHAnsi"/>
                <w:sz w:val="20"/>
                <w:szCs w:val="20"/>
              </w:rPr>
            </w:pPr>
          </w:p>
        </w:tc>
        <w:tc>
          <w:tcPr>
            <w:tcW w:w="1710" w:type="dxa"/>
          </w:tcPr>
          <w:p w:rsidR="00D253CB" w:rsidRPr="00224BEB" w:rsidRDefault="00D253CB" w:rsidP="00CC36CF">
            <w:pPr>
              <w:rPr>
                <w:rFonts w:asciiTheme="minorHAnsi" w:hAnsiTheme="minorHAnsi" w:cstheme="minorHAnsi"/>
                <w:sz w:val="20"/>
                <w:szCs w:val="20"/>
              </w:rPr>
            </w:pPr>
          </w:p>
        </w:tc>
        <w:tc>
          <w:tcPr>
            <w:tcW w:w="1530" w:type="dxa"/>
          </w:tcPr>
          <w:p w:rsidR="00D253CB" w:rsidRPr="00224BEB" w:rsidRDefault="00D253CB" w:rsidP="00CC36CF">
            <w:pPr>
              <w:rPr>
                <w:rFonts w:asciiTheme="minorHAnsi" w:hAnsiTheme="minorHAnsi" w:cstheme="minorHAnsi"/>
                <w:sz w:val="20"/>
                <w:szCs w:val="20"/>
              </w:rPr>
            </w:pPr>
          </w:p>
        </w:tc>
        <w:tc>
          <w:tcPr>
            <w:tcW w:w="1594" w:type="dxa"/>
          </w:tcPr>
          <w:p w:rsidR="00D253CB" w:rsidRPr="00224BEB" w:rsidRDefault="00D253CB" w:rsidP="00CC36CF">
            <w:pPr>
              <w:rPr>
                <w:rFonts w:asciiTheme="minorHAnsi" w:hAnsiTheme="minorHAnsi" w:cstheme="minorHAnsi"/>
                <w:sz w:val="20"/>
                <w:szCs w:val="20"/>
              </w:rPr>
            </w:pPr>
          </w:p>
        </w:tc>
      </w:tr>
    </w:tbl>
    <w:p w:rsidR="00D63BA2" w:rsidRPr="00224BEB" w:rsidRDefault="00D63BA2" w:rsidP="00CC36CF">
      <w:pPr>
        <w:rPr>
          <w:rFonts w:asciiTheme="minorHAnsi" w:hAnsiTheme="minorHAnsi" w:cstheme="minorHAnsi"/>
          <w:sz w:val="20"/>
          <w:szCs w:val="20"/>
        </w:rPr>
      </w:pPr>
    </w:p>
    <w:p w:rsidR="00C80C32" w:rsidRPr="00224BEB" w:rsidRDefault="00C80C32" w:rsidP="00CC36CF">
      <w:pPr>
        <w:rPr>
          <w:rFonts w:asciiTheme="minorHAnsi" w:hAnsiTheme="minorHAnsi" w:cstheme="minorHAnsi"/>
          <w:sz w:val="20"/>
          <w:szCs w:val="20"/>
        </w:rPr>
      </w:pPr>
    </w:p>
    <w:p w:rsidR="00CC36CF" w:rsidRDefault="00256E9D" w:rsidP="00CC36CF">
      <w:pPr>
        <w:rPr>
          <w:rFonts w:asciiTheme="minorHAnsi" w:hAnsiTheme="minorHAnsi" w:cstheme="minorHAnsi"/>
          <w:sz w:val="20"/>
          <w:szCs w:val="20"/>
        </w:rPr>
      </w:pPr>
      <w:r>
        <w:rPr>
          <w:rFonts w:asciiTheme="minorHAnsi" w:hAnsiTheme="minorHAnsi" w:cstheme="minorHAnsi"/>
          <w:sz w:val="20"/>
          <w:szCs w:val="20"/>
        </w:rPr>
        <w:t xml:space="preserve">If you finish early, you may test copper and graphite, metallic and network covalent compounds respectively. If time does not allow, simply make predictions or research the literature values, be sure to state as such in your lab report. </w:t>
      </w:r>
    </w:p>
    <w:p w:rsidR="00256E9D" w:rsidRDefault="00256E9D" w:rsidP="00CC36CF">
      <w:pPr>
        <w:rPr>
          <w:rFonts w:asciiTheme="minorHAnsi" w:hAnsiTheme="minorHAnsi" w:cstheme="minorHAnsi"/>
          <w:sz w:val="20"/>
          <w:szCs w:val="20"/>
        </w:rPr>
      </w:pPr>
    </w:p>
    <w:p w:rsidR="00256E9D" w:rsidRPr="00224BEB" w:rsidRDefault="00256E9D" w:rsidP="00CC36CF">
      <w:pPr>
        <w:rPr>
          <w:rFonts w:asciiTheme="minorHAnsi" w:hAnsiTheme="minorHAnsi" w:cstheme="minorHAnsi"/>
          <w:sz w:val="20"/>
          <w:szCs w:val="20"/>
        </w:rPr>
      </w:pPr>
      <w:r>
        <w:rPr>
          <w:rFonts w:asciiTheme="minorHAnsi" w:hAnsiTheme="minorHAnsi" w:cstheme="minorHAnsi"/>
          <w:sz w:val="20"/>
          <w:szCs w:val="20"/>
        </w:rPr>
        <w:t xml:space="preserve">Report will be based on Conclusion and evaluation for IB, still provide a brief data table with explanation as well as relevant background information and literature values for comparison. </w:t>
      </w:r>
    </w:p>
    <w:sectPr w:rsidR="00256E9D" w:rsidRPr="00224BEB" w:rsidSect="00224BEB">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F1B" w:rsidRDefault="00D73F1B">
      <w:r>
        <w:separator/>
      </w:r>
    </w:p>
  </w:endnote>
  <w:endnote w:type="continuationSeparator" w:id="1">
    <w:p w:rsidR="00D73F1B" w:rsidRDefault="00D73F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F1B" w:rsidRDefault="00D73F1B">
      <w:r>
        <w:separator/>
      </w:r>
    </w:p>
  </w:footnote>
  <w:footnote w:type="continuationSeparator" w:id="1">
    <w:p w:rsidR="00D73F1B" w:rsidRDefault="00D73F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15F" w:rsidRPr="00224BEB" w:rsidRDefault="00224BEB" w:rsidP="00D253CB">
    <w:pPr>
      <w:pStyle w:val="Header"/>
      <w:tabs>
        <w:tab w:val="clear" w:pos="4320"/>
        <w:tab w:val="clear" w:pos="8640"/>
        <w:tab w:val="center" w:pos="4680"/>
        <w:tab w:val="right" w:pos="9360"/>
      </w:tabs>
      <w:rPr>
        <w:rFonts w:asciiTheme="minorHAnsi" w:hAnsiTheme="minorHAnsi" w:cstheme="minorHAnsi"/>
        <w:sz w:val="20"/>
        <w:szCs w:val="20"/>
      </w:rPr>
    </w:pPr>
    <w:r>
      <w:rPr>
        <w:rFonts w:asciiTheme="minorHAnsi" w:hAnsiTheme="minorHAnsi" w:cstheme="minorHAnsi"/>
        <w:sz w:val="20"/>
        <w:szCs w:val="20"/>
      </w:rPr>
      <w:t>IB Chemistry</w:t>
    </w:r>
    <w:r w:rsidRPr="00224BEB">
      <w:rPr>
        <w:rFonts w:asciiTheme="minorHAnsi" w:hAnsiTheme="minorHAnsi" w:cstheme="minorHAnsi"/>
        <w:sz w:val="20"/>
        <w:szCs w:val="20"/>
      </w:rPr>
      <w:ptab w:relativeTo="margin" w:alignment="center" w:leader="none"/>
    </w:r>
    <w:r>
      <w:rPr>
        <w:rFonts w:asciiTheme="minorHAnsi" w:hAnsiTheme="minorHAnsi" w:cstheme="minorHAnsi"/>
        <w:sz w:val="20"/>
        <w:szCs w:val="20"/>
      </w:rPr>
      <w:t>Brakke</w:t>
    </w:r>
    <w:r w:rsidRPr="00224BEB">
      <w:rPr>
        <w:rFonts w:asciiTheme="minorHAnsi" w:hAnsiTheme="minorHAnsi" w:cstheme="minorHAnsi"/>
        <w:sz w:val="20"/>
        <w:szCs w:val="20"/>
      </w:rPr>
      <w:ptab w:relativeTo="margin" w:alignment="right" w:leader="none"/>
    </w:r>
    <w:r>
      <w:rPr>
        <w:rFonts w:asciiTheme="minorHAnsi" w:hAnsiTheme="minorHAnsi" w:cstheme="minorHAnsi"/>
        <w:sz w:val="20"/>
        <w:szCs w:val="20"/>
      </w:rPr>
      <w:t>ECA – Topic 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3BED"/>
    <w:multiLevelType w:val="hybridMultilevel"/>
    <w:tmpl w:val="89DA18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2BA7D2F"/>
    <w:multiLevelType w:val="hybridMultilevel"/>
    <w:tmpl w:val="C68EB428"/>
    <w:lvl w:ilvl="0" w:tplc="55D2BC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A06557"/>
    <w:multiLevelType w:val="hybridMultilevel"/>
    <w:tmpl w:val="682E0DF4"/>
    <w:lvl w:ilvl="0" w:tplc="D1D0B35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F8C521F"/>
    <w:multiLevelType w:val="hybridMultilevel"/>
    <w:tmpl w:val="4466809C"/>
    <w:lvl w:ilvl="0" w:tplc="324839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2491EB0"/>
    <w:multiLevelType w:val="hybridMultilevel"/>
    <w:tmpl w:val="1F102736"/>
    <w:lvl w:ilvl="0" w:tplc="55D2BC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DD76CBD"/>
    <w:multiLevelType w:val="multilevel"/>
    <w:tmpl w:val="7A94FCDC"/>
    <w:lvl w:ilvl="0">
      <w:start w:val="3"/>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859D5"/>
    <w:rsid w:val="00011E49"/>
    <w:rsid w:val="00050510"/>
    <w:rsid w:val="00077A58"/>
    <w:rsid w:val="000C7B68"/>
    <w:rsid w:val="00224BEB"/>
    <w:rsid w:val="00256E9D"/>
    <w:rsid w:val="002F0818"/>
    <w:rsid w:val="003007D7"/>
    <w:rsid w:val="003660BA"/>
    <w:rsid w:val="003D74DB"/>
    <w:rsid w:val="00426E31"/>
    <w:rsid w:val="00436F96"/>
    <w:rsid w:val="004A62DB"/>
    <w:rsid w:val="00521F8A"/>
    <w:rsid w:val="005F0EDF"/>
    <w:rsid w:val="006139FE"/>
    <w:rsid w:val="006404C1"/>
    <w:rsid w:val="00733461"/>
    <w:rsid w:val="007E2521"/>
    <w:rsid w:val="008F2925"/>
    <w:rsid w:val="0094200C"/>
    <w:rsid w:val="00A327D1"/>
    <w:rsid w:val="00AD6837"/>
    <w:rsid w:val="00AE6260"/>
    <w:rsid w:val="00B10CE8"/>
    <w:rsid w:val="00B859D5"/>
    <w:rsid w:val="00BB2F95"/>
    <w:rsid w:val="00C77973"/>
    <w:rsid w:val="00C80C32"/>
    <w:rsid w:val="00C90951"/>
    <w:rsid w:val="00CC36CF"/>
    <w:rsid w:val="00D253CB"/>
    <w:rsid w:val="00D538DD"/>
    <w:rsid w:val="00D63BA2"/>
    <w:rsid w:val="00D73F1B"/>
    <w:rsid w:val="00D96453"/>
    <w:rsid w:val="00DB515F"/>
    <w:rsid w:val="00E25C85"/>
    <w:rsid w:val="00E33A4B"/>
    <w:rsid w:val="00EA2B3E"/>
    <w:rsid w:val="00EF60D6"/>
    <w:rsid w:val="00F30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9F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C36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253CB"/>
    <w:pPr>
      <w:tabs>
        <w:tab w:val="center" w:pos="4320"/>
        <w:tab w:val="right" w:pos="8640"/>
      </w:tabs>
    </w:pPr>
  </w:style>
  <w:style w:type="paragraph" w:styleId="Footer">
    <w:name w:val="footer"/>
    <w:basedOn w:val="Normal"/>
    <w:rsid w:val="00D253CB"/>
    <w:pPr>
      <w:tabs>
        <w:tab w:val="center" w:pos="4320"/>
        <w:tab w:val="right" w:pos="8640"/>
      </w:tabs>
    </w:pPr>
  </w:style>
  <w:style w:type="paragraph" w:styleId="BalloonText">
    <w:name w:val="Balloon Text"/>
    <w:basedOn w:val="Normal"/>
    <w:link w:val="BalloonTextChar"/>
    <w:rsid w:val="00224BEB"/>
    <w:rPr>
      <w:rFonts w:ascii="Tahoma" w:hAnsi="Tahoma" w:cs="Tahoma"/>
      <w:sz w:val="16"/>
      <w:szCs w:val="16"/>
    </w:rPr>
  </w:style>
  <w:style w:type="character" w:customStyle="1" w:styleId="BalloonTextChar">
    <w:name w:val="Balloon Text Char"/>
    <w:basedOn w:val="DefaultParagraphFont"/>
    <w:link w:val="BalloonText"/>
    <w:rsid w:val="00224BEB"/>
    <w:rPr>
      <w:rFonts w:ascii="Tahoma" w:hAnsi="Tahoma" w:cs="Tahoma"/>
      <w:sz w:val="16"/>
      <w:szCs w:val="16"/>
    </w:rPr>
  </w:style>
  <w:style w:type="paragraph" w:styleId="ListParagraph">
    <w:name w:val="List Paragraph"/>
    <w:basedOn w:val="Normal"/>
    <w:uiPriority w:val="34"/>
    <w:qFormat/>
    <w:rsid w:val="00256E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Chemical Bonding – Ionic vs</vt:lpstr>
    </vt:vector>
  </TitlesOfParts>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Bonding – Ionic vs</dc:title>
  <dc:subject/>
  <dc:creator>brakkemh</dc:creator>
  <cp:keywords/>
  <dc:description/>
  <cp:lastModifiedBy>ECATECH</cp:lastModifiedBy>
  <cp:revision>4</cp:revision>
  <cp:lastPrinted>2010-10-27T18:15:00Z</cp:lastPrinted>
  <dcterms:created xsi:type="dcterms:W3CDTF">2010-10-27T18:22:00Z</dcterms:created>
  <dcterms:modified xsi:type="dcterms:W3CDTF">2010-10-28T20:04:00Z</dcterms:modified>
</cp:coreProperties>
</file>